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2A8AE2" w14:textId="2EE38E83" w:rsidR="00B93BFB" w:rsidRPr="00770A91" w:rsidRDefault="009A17A5" w:rsidP="00770A91">
      <w:pPr>
        <w:pStyle w:val="3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 xml:space="preserve">1 </w:t>
      </w:r>
      <w:r w:rsidR="00770A91" w:rsidRPr="00770A91">
        <w:rPr>
          <w:color w:val="000000"/>
          <w:sz w:val="28"/>
          <w:szCs w:val="28"/>
        </w:rPr>
        <w:t>Департамент информационной безопасности</w:t>
      </w:r>
    </w:p>
    <w:p w14:paraId="73DB646B" w14:textId="77777777" w:rsidR="00770A91" w:rsidRPr="00770A91" w:rsidRDefault="00770A91" w:rsidP="00770A91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_Toc245307622"/>
      <w:r w:rsidRPr="00770A91">
        <w:rPr>
          <w:color w:val="000000"/>
          <w:sz w:val="28"/>
          <w:szCs w:val="28"/>
        </w:rPr>
        <w:t>Департамент информационной безопасности (далее – департамент) предприятия представляет собой самостоятельное структурное подразделение предприятия, непосредственно выполняющее ключевые функции защиты информационных ресурсов.</w:t>
      </w:r>
    </w:p>
    <w:p w14:paraId="42A849AB" w14:textId="77777777" w:rsidR="00770A91" w:rsidRPr="00770A91" w:rsidRDefault="00770A91" w:rsidP="00770A91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Его основными задачами, как правило, являются:</w:t>
      </w:r>
    </w:p>
    <w:p w14:paraId="4D1EF512" w14:textId="77777777" w:rsidR="00770A91" w:rsidRPr="00770A91" w:rsidRDefault="00770A91" w:rsidP="002A52C7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организация и координация работ по обеспечению комплексной защиты информации на предприятии;</w:t>
      </w:r>
    </w:p>
    <w:p w14:paraId="37AC861C" w14:textId="0A250034" w:rsidR="00770A91" w:rsidRPr="00770A91" w:rsidRDefault="00770A91" w:rsidP="002A52C7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 xml:space="preserve">контроль за выполнением </w:t>
      </w:r>
      <w:r w:rsidR="00625724" w:rsidRPr="00770A91">
        <w:rPr>
          <w:color w:val="000000"/>
          <w:sz w:val="28"/>
          <w:szCs w:val="28"/>
        </w:rPr>
        <w:t>установленных требований,</w:t>
      </w:r>
      <w:r w:rsidRPr="00770A91">
        <w:rPr>
          <w:color w:val="000000"/>
          <w:sz w:val="28"/>
          <w:szCs w:val="28"/>
        </w:rPr>
        <w:t xml:space="preserve"> и оценка эффективности работы подразделений и персонала предприятия по обеспечению информационной безопасности;</w:t>
      </w:r>
    </w:p>
    <w:p w14:paraId="70A1C074" w14:textId="77777777" w:rsidR="00770A91" w:rsidRPr="00770A91" w:rsidRDefault="00770A91" w:rsidP="002A52C7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выполнение отдельных административных и технических функций по обеспечению информационной безопасности, в т.ч.:</w:t>
      </w:r>
    </w:p>
    <w:p w14:paraId="08610BA5" w14:textId="77777777" w:rsidR="00770A91" w:rsidRPr="00770A91" w:rsidRDefault="00770A91" w:rsidP="002A52C7">
      <w:pPr>
        <w:numPr>
          <w:ilvl w:val="1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формирование, поддержка и документальное обеспечение политики информационной безопасности на всех уровнях;</w:t>
      </w:r>
    </w:p>
    <w:p w14:paraId="0E0862D4" w14:textId="77777777" w:rsidR="00770A91" w:rsidRPr="00770A91" w:rsidRDefault="00770A91" w:rsidP="002A52C7">
      <w:pPr>
        <w:numPr>
          <w:ilvl w:val="1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внедрение различных средств защиты информации;</w:t>
      </w:r>
    </w:p>
    <w:p w14:paraId="72C42718" w14:textId="77777777" w:rsidR="00770A91" w:rsidRPr="00770A91" w:rsidRDefault="00770A91" w:rsidP="002A52C7">
      <w:pPr>
        <w:numPr>
          <w:ilvl w:val="1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администрирование отдельных информационных систем.</w:t>
      </w:r>
    </w:p>
    <w:p w14:paraId="6A1CB9E1" w14:textId="611A5A5B" w:rsidR="00770A91" w:rsidRPr="00770A91" w:rsidRDefault="00770A91" w:rsidP="00770A91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 xml:space="preserve">Состав задач </w:t>
      </w:r>
      <w:r w:rsidR="00625724" w:rsidRPr="00770A91">
        <w:rPr>
          <w:color w:val="000000"/>
          <w:sz w:val="28"/>
          <w:szCs w:val="28"/>
        </w:rPr>
        <w:t>департамента,</w:t>
      </w:r>
      <w:r w:rsidRPr="00770A91">
        <w:rPr>
          <w:color w:val="000000"/>
          <w:sz w:val="28"/>
          <w:szCs w:val="28"/>
        </w:rPr>
        <w:t xml:space="preserve"> и его внутренняя организационная структура в каждом конкретном случае определяется такими особенностями функционирования предприятия, как:</w:t>
      </w:r>
    </w:p>
    <w:p w14:paraId="6B13D7CF" w14:textId="77777777" w:rsidR="00770A91" w:rsidRPr="00770A91" w:rsidRDefault="00770A91" w:rsidP="002A52C7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значимость информационных ресурсов в работе предприятия и характер существующих угроз;</w:t>
      </w:r>
    </w:p>
    <w:p w14:paraId="734B0FB1" w14:textId="77777777" w:rsidR="00770A91" w:rsidRPr="00770A91" w:rsidRDefault="00770A91" w:rsidP="002A52C7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отношение руководства и собственников предприятия к вопросам информационной безопасности и их управленческая квалификация;</w:t>
      </w:r>
    </w:p>
    <w:p w14:paraId="21A5DDEF" w14:textId="77777777" w:rsidR="00770A91" w:rsidRPr="00770A91" w:rsidRDefault="00770A91" w:rsidP="002A52C7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функциональность и характер используемых информационных систем, их роль в бизнес-процессах;</w:t>
      </w:r>
    </w:p>
    <w:p w14:paraId="733FCB33" w14:textId="77777777" w:rsidR="00770A91" w:rsidRPr="00770A91" w:rsidRDefault="00770A91" w:rsidP="002A52C7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организация работы и структура ИТ-службы;</w:t>
      </w:r>
    </w:p>
    <w:p w14:paraId="71635843" w14:textId="77777777" w:rsidR="00770A91" w:rsidRPr="00770A91" w:rsidRDefault="00770A91" w:rsidP="002A52C7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финансовое состояние предприятия.</w:t>
      </w:r>
    </w:p>
    <w:p w14:paraId="0B3E028C" w14:textId="77777777" w:rsidR="00770A91" w:rsidRPr="00770A91" w:rsidRDefault="00770A91" w:rsidP="00770A91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lastRenderedPageBreak/>
        <w:t>Таким образом, решение о составе и структуре департамента в каждом случае должно быть индивидуальным и учитывающим все основные условия.</w:t>
      </w:r>
    </w:p>
    <w:p w14:paraId="64F4603E" w14:textId="19869B12" w:rsidR="00770A91" w:rsidRPr="00770A91" w:rsidRDefault="00770A91" w:rsidP="002A52C7">
      <w:pPr>
        <w:pStyle w:val="af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Функции, связанные с</w:t>
      </w:r>
      <w:r>
        <w:rPr>
          <w:color w:val="000000"/>
          <w:sz w:val="28"/>
          <w:szCs w:val="28"/>
        </w:rPr>
        <w:t xml:space="preserve"> </w:t>
      </w:r>
      <w:r w:rsidRPr="00770A91">
        <w:rPr>
          <w:color w:val="000000"/>
          <w:sz w:val="28"/>
          <w:szCs w:val="28"/>
        </w:rPr>
        <w:t>формированием, поддержкой и документальным обеспечением политики информационной безопасности предприятия, могут включать в себя:</w:t>
      </w:r>
    </w:p>
    <w:p w14:paraId="0E1D0AE2" w14:textId="77777777" w:rsidR="00770A91" w:rsidRPr="00770A91" w:rsidRDefault="00770A91" w:rsidP="002A52C7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консультирование руководителей и собственников предприятия по вопросам разработки и совершенствования политики информационной безопасности;</w:t>
      </w:r>
    </w:p>
    <w:p w14:paraId="0B374A36" w14:textId="77777777" w:rsidR="00770A91" w:rsidRPr="00770A91" w:rsidRDefault="00770A91" w:rsidP="002A52C7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самостоятельная разработка политики безопасности, ее согласование и представление ее руководству предприятия для утверждения, а также внесение необходимых изменений по мере изменения условий работы предприятия;</w:t>
      </w:r>
    </w:p>
    <w:p w14:paraId="63269F61" w14:textId="5C0C2543" w:rsidR="00770A91" w:rsidRPr="00770A91" w:rsidRDefault="00770A91" w:rsidP="002A52C7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 xml:space="preserve">самостоятельная разработка политик безопасности, касающихся отдельных вопросов защиты информации (правил применения телекоммуникационных технологий, требований, обязательных для всех используемых на предприятии персональных компьютеров и </w:t>
      </w:r>
      <w:r>
        <w:rPr>
          <w:color w:val="000000"/>
          <w:sz w:val="28"/>
          <w:szCs w:val="28"/>
        </w:rPr>
        <w:t>пр.</w:t>
      </w:r>
      <w:r w:rsidRPr="00770A91">
        <w:rPr>
          <w:color w:val="000000"/>
          <w:sz w:val="28"/>
          <w:szCs w:val="28"/>
        </w:rPr>
        <w:t>);</w:t>
      </w:r>
    </w:p>
    <w:p w14:paraId="5BBD3B0E" w14:textId="77777777" w:rsidR="00770A91" w:rsidRPr="00770A91" w:rsidRDefault="00770A91" w:rsidP="002A52C7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формирование требований и регламента процедур пересмотра политики безопасности, отдельных правил, типовых форм и других документов;</w:t>
      </w:r>
    </w:p>
    <w:p w14:paraId="058F7ABB" w14:textId="319AA5ED" w:rsidR="00770A91" w:rsidRPr="00770A91" w:rsidRDefault="00770A91" w:rsidP="002A52C7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анализ отдельных договоров и соглашений со сторонними организациями (поставщиками, покупателями, партнерами по проведению</w:t>
      </w:r>
      <w:bookmarkStart w:id="1" w:name="keyword1"/>
      <w:bookmarkEnd w:id="1"/>
      <w:r w:rsidRPr="00770A91">
        <w:rPr>
          <w:color w:val="000000"/>
          <w:sz w:val="28"/>
          <w:szCs w:val="28"/>
        </w:rPr>
        <w:t xml:space="preserve"> </w:t>
      </w:r>
      <w:r w:rsidRPr="00770A91">
        <w:rPr>
          <w:rStyle w:val="keyword"/>
          <w:color w:val="000000"/>
          <w:sz w:val="28"/>
          <w:szCs w:val="28"/>
        </w:rPr>
        <w:t>НИОКР</w:t>
      </w:r>
      <w:r w:rsidRPr="00770A91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пр.</w:t>
      </w:r>
      <w:r w:rsidRPr="00770A91">
        <w:rPr>
          <w:color w:val="000000"/>
          <w:sz w:val="28"/>
          <w:szCs w:val="28"/>
        </w:rPr>
        <w:t>) на предмет соответствия требованиям политики информационной безопасности;</w:t>
      </w:r>
    </w:p>
    <w:p w14:paraId="6C6407F6" w14:textId="789D1BC1" w:rsidR="00770A91" w:rsidRPr="00770A91" w:rsidRDefault="00770A91" w:rsidP="002A52C7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анализ и обобщение передового опыта и современных теорий в сфере</w:t>
      </w:r>
      <w:r>
        <w:rPr>
          <w:color w:val="000000"/>
          <w:sz w:val="28"/>
          <w:szCs w:val="28"/>
        </w:rPr>
        <w:t xml:space="preserve"> </w:t>
      </w:r>
      <w:bookmarkStart w:id="2" w:name="keyword2"/>
      <w:bookmarkEnd w:id="2"/>
      <w:r w:rsidRPr="00770A91">
        <w:rPr>
          <w:rStyle w:val="keyword"/>
          <w:color w:val="000000"/>
          <w:sz w:val="28"/>
          <w:szCs w:val="28"/>
        </w:rPr>
        <w:t>управления информационной безопасностью</w:t>
      </w:r>
      <w:r>
        <w:rPr>
          <w:color w:val="000000"/>
          <w:sz w:val="28"/>
          <w:szCs w:val="28"/>
        </w:rPr>
        <w:t xml:space="preserve"> </w:t>
      </w:r>
      <w:r w:rsidRPr="00770A91">
        <w:rPr>
          <w:color w:val="000000"/>
          <w:sz w:val="28"/>
          <w:szCs w:val="28"/>
        </w:rPr>
        <w:t>с целью их практического применения на предприятии;</w:t>
      </w:r>
    </w:p>
    <w:p w14:paraId="549252C4" w14:textId="77777777" w:rsidR="00770A91" w:rsidRPr="00770A91" w:rsidRDefault="00770A91" w:rsidP="002A52C7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 xml:space="preserve">привлечение сторонних специалистов, исследователей, консультантов (консалтинговых компаний) для разработки и совершенствования политики </w:t>
      </w:r>
      <w:r w:rsidRPr="00770A91">
        <w:rPr>
          <w:color w:val="000000"/>
          <w:sz w:val="28"/>
          <w:szCs w:val="28"/>
        </w:rPr>
        <w:lastRenderedPageBreak/>
        <w:t>безопасности предприятия и внедрения развитых методов управления в этой сфере;</w:t>
      </w:r>
    </w:p>
    <w:p w14:paraId="0C7E0059" w14:textId="5FD920DF" w:rsidR="00770A91" w:rsidRPr="00770A91" w:rsidRDefault="00770A91" w:rsidP="002A52C7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 xml:space="preserve">управление обучением персонала компании (контроль за полнотой и правильностью материалов учебных программ, связанных с информационной безопасностью, обеспечение своевременности прохождения обучения и </w:t>
      </w:r>
      <w:r>
        <w:rPr>
          <w:color w:val="000000"/>
          <w:sz w:val="28"/>
          <w:szCs w:val="28"/>
        </w:rPr>
        <w:t>пр.</w:t>
      </w:r>
      <w:r w:rsidRPr="00770A91">
        <w:rPr>
          <w:color w:val="000000"/>
          <w:sz w:val="28"/>
          <w:szCs w:val="28"/>
        </w:rPr>
        <w:t>);</w:t>
      </w:r>
    </w:p>
    <w:p w14:paraId="58E01353" w14:textId="77777777" w:rsidR="00770A91" w:rsidRPr="00770A91" w:rsidRDefault="00770A91" w:rsidP="002A52C7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консультирование специалистов и руководителей подразделений предприятия по вопросам соответствия разрабатываемых внутренних документов отдельных подразделений требованиям политики безопасности предприятия;</w:t>
      </w:r>
    </w:p>
    <w:p w14:paraId="27522B73" w14:textId="488FE0F6" w:rsidR="00770A91" w:rsidRPr="00770A91" w:rsidRDefault="00770A91" w:rsidP="002A52C7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 xml:space="preserve">контроль соответствия внутренних организационных документов предприятия (правил внутреннего распорядка, должностных инструкций, инструкций по использованию информационных систем, типовых форм договоров и </w:t>
      </w:r>
      <w:r>
        <w:rPr>
          <w:color w:val="000000"/>
          <w:sz w:val="28"/>
          <w:szCs w:val="28"/>
        </w:rPr>
        <w:t>пр.</w:t>
      </w:r>
      <w:r w:rsidRPr="00770A91">
        <w:rPr>
          <w:color w:val="000000"/>
          <w:sz w:val="28"/>
          <w:szCs w:val="28"/>
        </w:rPr>
        <w:t>) требованиям политики информационной безопасности, а также согласование таких документов при их утверждении.</w:t>
      </w:r>
    </w:p>
    <w:p w14:paraId="16599B85" w14:textId="59220056" w:rsidR="00770A91" w:rsidRPr="00770A91" w:rsidRDefault="00770A91" w:rsidP="002A52C7">
      <w:pPr>
        <w:pStyle w:val="af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Функции, связанные с</w:t>
      </w:r>
      <w:r>
        <w:rPr>
          <w:color w:val="000000"/>
          <w:sz w:val="28"/>
          <w:szCs w:val="28"/>
        </w:rPr>
        <w:t xml:space="preserve"> </w:t>
      </w:r>
      <w:r w:rsidRPr="00770A91">
        <w:rPr>
          <w:color w:val="000000"/>
          <w:sz w:val="28"/>
          <w:szCs w:val="28"/>
        </w:rPr>
        <w:t xml:space="preserve">внедрением </w:t>
      </w:r>
      <w:r w:rsidR="00142BB2" w:rsidRPr="00770A91">
        <w:rPr>
          <w:color w:val="000000"/>
          <w:sz w:val="28"/>
          <w:szCs w:val="28"/>
        </w:rPr>
        <w:t>средств защиты информации,</w:t>
      </w:r>
      <w:r>
        <w:rPr>
          <w:color w:val="000000"/>
          <w:sz w:val="28"/>
          <w:szCs w:val="28"/>
        </w:rPr>
        <w:t xml:space="preserve"> </w:t>
      </w:r>
      <w:r w:rsidRPr="00770A91">
        <w:rPr>
          <w:color w:val="000000"/>
          <w:sz w:val="28"/>
          <w:szCs w:val="28"/>
        </w:rPr>
        <w:t>могут включать в себя:</w:t>
      </w:r>
    </w:p>
    <w:p w14:paraId="06AFEE66" w14:textId="77777777" w:rsidR="00770A91" w:rsidRPr="00770A91" w:rsidRDefault="00770A91" w:rsidP="002A52C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анализ современных программных и аппаратных средств защиты информации и связанных с ними методик защиты, а также рынка доступных средств защиты информации, применяемых для различных целей, и подготовка обоснованных предложений по приобретению определенных продуктов у определенных поставщиков;</w:t>
      </w:r>
    </w:p>
    <w:p w14:paraId="2659718F" w14:textId="2D5A8CCD" w:rsidR="00770A91" w:rsidRPr="00770A91" w:rsidRDefault="00770A91" w:rsidP="002A52C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 xml:space="preserve">анализ закупаемых информационных систем (операционных систем, прикладных программ, телекоммуникационного оборудования, вычислительной техники и </w:t>
      </w:r>
      <w:r>
        <w:rPr>
          <w:color w:val="000000"/>
          <w:sz w:val="28"/>
          <w:szCs w:val="28"/>
        </w:rPr>
        <w:t>пр.</w:t>
      </w:r>
      <w:r w:rsidRPr="00770A91">
        <w:rPr>
          <w:color w:val="000000"/>
          <w:sz w:val="28"/>
          <w:szCs w:val="28"/>
        </w:rPr>
        <w:t>) на предмет их потенциальной надежности и наличия уязвимостей;</w:t>
      </w:r>
    </w:p>
    <w:p w14:paraId="50663EC2" w14:textId="77777777" w:rsidR="00770A91" w:rsidRPr="00770A91" w:rsidRDefault="00770A91" w:rsidP="002A52C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привлечение сторонних экспертов и консультантов для анализа закупаемых и используемых средств защиты информации с точки зрения их надежности, а также с точки зрения целесообразности их применения (внедрения);</w:t>
      </w:r>
    </w:p>
    <w:p w14:paraId="7D828113" w14:textId="77777777" w:rsidR="00770A91" w:rsidRPr="00770A91" w:rsidRDefault="00770A91" w:rsidP="002A52C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lastRenderedPageBreak/>
        <w:t>формулирование требований (связанных с обеспечением информационной безопасности) к самостоятельно разрабатываемым программным продуктам или программному обеспечению, создаваемому на заказ сторонними разработчиками;</w:t>
      </w:r>
    </w:p>
    <w:p w14:paraId="129EA5A0" w14:textId="77777777" w:rsidR="00770A91" w:rsidRPr="00770A91" w:rsidRDefault="00770A91" w:rsidP="002A52C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участие в проектировании новых информационных систем, а также тестировании вновь разработанных и внедряемых программных продуктов;</w:t>
      </w:r>
    </w:p>
    <w:p w14:paraId="6B449801" w14:textId="77777777" w:rsidR="00770A91" w:rsidRPr="00770A91" w:rsidRDefault="00770A91" w:rsidP="002A52C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разработку технико-экономического обоснования для проектов внедрения средств защиты информации, а также привлечение для этих целей сторонних аналитиков и консультантов, специализирующихся на вопросах анализа средств защиты информации;</w:t>
      </w:r>
    </w:p>
    <w:p w14:paraId="41885700" w14:textId="77777777" w:rsidR="00770A91" w:rsidRPr="00770A91" w:rsidRDefault="00770A91" w:rsidP="002A52C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подготовку обоснованных решений о выборе между самостоятельной разработкой средств защиты информации (например, программных модулей, осуществляющих шифрование данных) и передачей их разработки сторонним компаниям.</w:t>
      </w:r>
    </w:p>
    <w:p w14:paraId="267E5F90" w14:textId="0CF2C196" w:rsidR="00770A91" w:rsidRPr="00770A91" w:rsidRDefault="00770A91" w:rsidP="002A52C7">
      <w:pPr>
        <w:pStyle w:val="af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Функции, связанные с</w:t>
      </w:r>
      <w:r>
        <w:rPr>
          <w:color w:val="000000"/>
          <w:sz w:val="28"/>
          <w:szCs w:val="28"/>
        </w:rPr>
        <w:t xml:space="preserve"> </w:t>
      </w:r>
      <w:r w:rsidRPr="00770A91">
        <w:rPr>
          <w:color w:val="000000"/>
          <w:sz w:val="28"/>
          <w:szCs w:val="28"/>
        </w:rPr>
        <w:t xml:space="preserve">администрированием </w:t>
      </w:r>
      <w:r w:rsidR="00142BB2" w:rsidRPr="00770A91">
        <w:rPr>
          <w:color w:val="000000"/>
          <w:sz w:val="28"/>
          <w:szCs w:val="28"/>
        </w:rPr>
        <w:t>информационных систем и систем защиты информации,</w:t>
      </w:r>
      <w:r>
        <w:rPr>
          <w:color w:val="000000"/>
          <w:sz w:val="28"/>
          <w:szCs w:val="28"/>
        </w:rPr>
        <w:t xml:space="preserve"> </w:t>
      </w:r>
      <w:r w:rsidRPr="00770A91">
        <w:rPr>
          <w:color w:val="000000"/>
          <w:sz w:val="28"/>
          <w:szCs w:val="28"/>
        </w:rPr>
        <w:t>могут включать в себя:</w:t>
      </w:r>
    </w:p>
    <w:p w14:paraId="5924D281" w14:textId="5E104ED4" w:rsidR="00770A91" w:rsidRPr="00770A91" w:rsidRDefault="00770A91" w:rsidP="002A52C7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 xml:space="preserve">выполнение некоторых функций по администрированию отдельных информационных систем (баз данных, систем коллективной работы с документами, почтовых систем и </w:t>
      </w:r>
      <w:r>
        <w:rPr>
          <w:color w:val="000000"/>
          <w:sz w:val="28"/>
          <w:szCs w:val="28"/>
        </w:rPr>
        <w:t>пр.</w:t>
      </w:r>
      <w:r w:rsidRPr="00770A91">
        <w:rPr>
          <w:color w:val="000000"/>
          <w:sz w:val="28"/>
          <w:szCs w:val="28"/>
        </w:rPr>
        <w:t xml:space="preserve">), а также администрирование и конфигурирование систем защиты информации (межсетевых экранов, систем обнаружения вторжений и </w:t>
      </w:r>
      <w:r>
        <w:rPr>
          <w:color w:val="000000"/>
          <w:sz w:val="28"/>
          <w:szCs w:val="28"/>
        </w:rPr>
        <w:t>пр.</w:t>
      </w:r>
      <w:r w:rsidRPr="00770A91">
        <w:rPr>
          <w:color w:val="000000"/>
          <w:sz w:val="28"/>
          <w:szCs w:val="28"/>
        </w:rPr>
        <w:t>);</w:t>
      </w:r>
    </w:p>
    <w:p w14:paraId="74AC8BBB" w14:textId="77777777" w:rsidR="00770A91" w:rsidRPr="00770A91" w:rsidRDefault="00770A91" w:rsidP="002A52C7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определение требуемых типовых настроек и конфигураций рабочих станций (персональных компьютеров), имеющих отношение к информационным системам предприятия (в частности, подключенных к его локальной сети);</w:t>
      </w:r>
    </w:p>
    <w:p w14:paraId="1A798237" w14:textId="77777777" w:rsidR="00770A91" w:rsidRPr="00770A91" w:rsidRDefault="00770A91" w:rsidP="002A52C7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 xml:space="preserve">привлечение сторонних организаций для осуществления текущего администрирования информационных систем и систем защиты информации, а также для консультационной и технической поддержки при возникновении </w:t>
      </w:r>
      <w:r w:rsidRPr="00770A91">
        <w:rPr>
          <w:color w:val="000000"/>
          <w:sz w:val="28"/>
          <w:szCs w:val="28"/>
        </w:rPr>
        <w:lastRenderedPageBreak/>
        <w:t>инцидентов, связанных с информационной безопасностью (в частности, при осуществлении нападений на информационные системы предприятия);</w:t>
      </w:r>
    </w:p>
    <w:p w14:paraId="4285466E" w14:textId="77777777" w:rsidR="00770A91" w:rsidRPr="00770A91" w:rsidRDefault="00770A91" w:rsidP="002A52C7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установку (в том числе и совместно со специалистами ИТ-подразделения) программных и аппаратных средств защиты информации на рабочие места пользователей и в другие элементы информационных систем;</w:t>
      </w:r>
    </w:p>
    <w:p w14:paraId="0DEBCA9F" w14:textId="77777777" w:rsidR="00770A91" w:rsidRPr="00770A91" w:rsidRDefault="00770A91" w:rsidP="002A52C7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консультирование пользователей по возникающим вопросам, связанным с информационной безопасностью, и оперативное разрешение возникающих у них проблем;</w:t>
      </w:r>
    </w:p>
    <w:p w14:paraId="29C8F561" w14:textId="77777777" w:rsidR="00770A91" w:rsidRPr="00770A91" w:rsidRDefault="00770A91" w:rsidP="002A52C7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реагирование на различные инциденты, связанные с нарушением информационной безопасности;</w:t>
      </w:r>
    </w:p>
    <w:p w14:paraId="1D7A45E2" w14:textId="337EC199" w:rsidR="00770A91" w:rsidRPr="00770A91" w:rsidRDefault="00770A91" w:rsidP="002A52C7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 xml:space="preserve">принятие активных встречных мер при обнаружении вторжений в информационную систему (информирование правоохранительных органов, самостоятельный поиск нападающих и </w:t>
      </w:r>
      <w:r>
        <w:rPr>
          <w:color w:val="000000"/>
          <w:sz w:val="28"/>
          <w:szCs w:val="28"/>
        </w:rPr>
        <w:t>пр.</w:t>
      </w:r>
      <w:r w:rsidRPr="00770A91">
        <w:rPr>
          <w:color w:val="000000"/>
          <w:sz w:val="28"/>
          <w:szCs w:val="28"/>
        </w:rPr>
        <w:t>);</w:t>
      </w:r>
    </w:p>
    <w:p w14:paraId="76D7B90E" w14:textId="77777777" w:rsidR="00770A91" w:rsidRPr="00770A91" w:rsidRDefault="00770A91" w:rsidP="002A52C7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70A91">
        <w:rPr>
          <w:sz w:val="28"/>
          <w:szCs w:val="28"/>
        </w:rPr>
        <w:t>генерирование паролей пользователей информационных систем и обеспечение их сохранности;</w:t>
      </w:r>
    </w:p>
    <w:p w14:paraId="4CE332A4" w14:textId="77777777" w:rsidR="00770A91" w:rsidRPr="00770A91" w:rsidRDefault="00770A91" w:rsidP="002A52C7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70A91">
        <w:rPr>
          <w:sz w:val="28"/>
          <w:szCs w:val="28"/>
        </w:rPr>
        <w:t>участие в восстановлении работоспособности информационных систем после сбоев и нарушений в работе.</w:t>
      </w:r>
    </w:p>
    <w:p w14:paraId="431A8E6D" w14:textId="73596CC3" w:rsidR="00770A91" w:rsidRPr="00770A91" w:rsidRDefault="00770A91" w:rsidP="002A52C7">
      <w:pPr>
        <w:pStyle w:val="af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70A91">
        <w:rPr>
          <w:sz w:val="28"/>
          <w:szCs w:val="28"/>
        </w:rPr>
        <w:t>Функции, связанные с контролем выполнения требований политики информационной безопасности и проведением аудитов могут включать в себя:</w:t>
      </w:r>
    </w:p>
    <w:p w14:paraId="6CD6C50F" w14:textId="77777777" w:rsidR="00770A91" w:rsidRPr="00770A91" w:rsidRDefault="00770A91" w:rsidP="002A52C7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sz w:val="28"/>
          <w:szCs w:val="28"/>
        </w:rPr>
        <w:t>сбор и анализ сведений о нарушениях различных требований</w:t>
      </w:r>
      <w:r w:rsidRPr="00770A91">
        <w:rPr>
          <w:color w:val="000000"/>
          <w:sz w:val="28"/>
          <w:szCs w:val="28"/>
        </w:rPr>
        <w:t xml:space="preserve"> политики безопасности, поступающих из различных источников (в том числе и от администраторов информационных систем) и определение приоритетных направлений контрольной работы;</w:t>
      </w:r>
    </w:p>
    <w:p w14:paraId="0652CC03" w14:textId="77777777" w:rsidR="00770A91" w:rsidRPr="00770A91" w:rsidRDefault="00770A91" w:rsidP="002A52C7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проверку организационной документации отдельных подразделений предприятия на предмет соответствия требованиям политики информационной безопасности (в том числе и своевременности внесения всех необходимых изменений в действующие внутренние организационные документы);</w:t>
      </w:r>
    </w:p>
    <w:p w14:paraId="3169306F" w14:textId="471946E2" w:rsidR="00770A91" w:rsidRPr="00770A91" w:rsidRDefault="00770A91" w:rsidP="002A52C7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 xml:space="preserve">проверку состояния (правильности ведения) текущей хозяйственной и кадровой документации отдельных подразделений предприятия, связанной с </w:t>
      </w:r>
      <w:r w:rsidRPr="00770A91">
        <w:rPr>
          <w:color w:val="000000"/>
          <w:sz w:val="28"/>
          <w:szCs w:val="28"/>
        </w:rPr>
        <w:lastRenderedPageBreak/>
        <w:t xml:space="preserve">обеспечением информационной безопасности (правильности и своевременности заполнения журналов, своевременность оформления обязательств о неразглашении сведений сотрудниками и </w:t>
      </w:r>
      <w:r>
        <w:rPr>
          <w:color w:val="000000"/>
          <w:sz w:val="28"/>
          <w:szCs w:val="28"/>
        </w:rPr>
        <w:t>пр.</w:t>
      </w:r>
      <w:r w:rsidRPr="00770A91">
        <w:rPr>
          <w:color w:val="000000"/>
          <w:sz w:val="28"/>
          <w:szCs w:val="28"/>
        </w:rPr>
        <w:t>);</w:t>
      </w:r>
    </w:p>
    <w:p w14:paraId="2B73E5A5" w14:textId="77777777" w:rsidR="00770A91" w:rsidRPr="00770A91" w:rsidRDefault="00770A91" w:rsidP="002A52C7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проведение комплексных аудитов информационной безопасности на предприятии;</w:t>
      </w:r>
    </w:p>
    <w:p w14:paraId="183DC42F" w14:textId="1F638587" w:rsidR="00770A91" w:rsidRPr="00770A91" w:rsidRDefault="00770A91" w:rsidP="002A52C7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 xml:space="preserve">организацию контрольных проверок защищенности отдельных элементов информационных систем (серверов, сегментов сети и </w:t>
      </w:r>
      <w:r>
        <w:rPr>
          <w:color w:val="000000"/>
          <w:sz w:val="28"/>
          <w:szCs w:val="28"/>
        </w:rPr>
        <w:t>пр.</w:t>
      </w:r>
      <w:r w:rsidRPr="00770A91">
        <w:rPr>
          <w:color w:val="000000"/>
          <w:sz w:val="28"/>
          <w:szCs w:val="28"/>
        </w:rPr>
        <w:t>);</w:t>
      </w:r>
    </w:p>
    <w:p w14:paraId="149BFF5E" w14:textId="77777777" w:rsidR="00770A91" w:rsidRPr="00770A91" w:rsidRDefault="00770A91" w:rsidP="002A52C7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привлечение сторонних организаций для проведения аудитов информационной безопасности на предприятии, проверок надежности информационных систем.</w:t>
      </w:r>
    </w:p>
    <w:p w14:paraId="3FA066C8" w14:textId="1D5195A9" w:rsidR="00770A91" w:rsidRPr="00770A91" w:rsidRDefault="00770A91" w:rsidP="002A52C7">
      <w:pPr>
        <w:pStyle w:val="af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Кроме перечисленных функций, непосредственно связанных с защитой информационных ресурсов, также большое</w:t>
      </w:r>
      <w:r>
        <w:rPr>
          <w:color w:val="000000"/>
          <w:sz w:val="28"/>
          <w:szCs w:val="28"/>
        </w:rPr>
        <w:t xml:space="preserve"> </w:t>
      </w:r>
      <w:bookmarkStart w:id="3" w:name="keyword3"/>
      <w:bookmarkEnd w:id="3"/>
      <w:r w:rsidRPr="00770A91">
        <w:rPr>
          <w:rStyle w:val="keyword"/>
          <w:color w:val="000000"/>
          <w:sz w:val="28"/>
          <w:szCs w:val="28"/>
        </w:rPr>
        <w:t>значение</w:t>
      </w:r>
      <w:r>
        <w:rPr>
          <w:color w:val="000000"/>
          <w:sz w:val="28"/>
          <w:szCs w:val="28"/>
        </w:rPr>
        <w:t xml:space="preserve"> </w:t>
      </w:r>
      <w:r w:rsidRPr="00770A91">
        <w:rPr>
          <w:color w:val="000000"/>
          <w:sz w:val="28"/>
          <w:szCs w:val="28"/>
        </w:rPr>
        <w:t>имеет выполнение функций, связанных с охраной имущества предприятия и решением задач, которые связаны с обеспечением безопасности предприятия в более широком смысле. В частности, для обеспечения информационной безопасности имеет</w:t>
      </w:r>
      <w:bookmarkStart w:id="4" w:name="keyword4"/>
      <w:bookmarkEnd w:id="4"/>
      <w:r>
        <w:rPr>
          <w:color w:val="000000"/>
          <w:sz w:val="28"/>
          <w:szCs w:val="28"/>
        </w:rPr>
        <w:t xml:space="preserve"> </w:t>
      </w:r>
      <w:r w:rsidRPr="00770A91">
        <w:rPr>
          <w:rStyle w:val="keyword"/>
          <w:color w:val="000000"/>
          <w:sz w:val="28"/>
          <w:szCs w:val="28"/>
        </w:rPr>
        <w:t>значение</w:t>
      </w:r>
      <w:r>
        <w:rPr>
          <w:color w:val="000000"/>
          <w:sz w:val="28"/>
          <w:szCs w:val="28"/>
        </w:rPr>
        <w:t xml:space="preserve"> </w:t>
      </w:r>
      <w:r w:rsidRPr="00770A91">
        <w:rPr>
          <w:color w:val="000000"/>
          <w:sz w:val="28"/>
          <w:szCs w:val="28"/>
        </w:rPr>
        <w:t>выполнение таких функций, как:</w:t>
      </w:r>
    </w:p>
    <w:p w14:paraId="0793D1E3" w14:textId="77777777" w:rsidR="00770A91" w:rsidRPr="00770A91" w:rsidRDefault="00770A91" w:rsidP="002A52C7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охрана территории и имущества предприятия, а также охрана персонала;</w:t>
      </w:r>
    </w:p>
    <w:p w14:paraId="4CE7B307" w14:textId="77777777" w:rsidR="00770A91" w:rsidRPr="00770A91" w:rsidRDefault="00770A91" w:rsidP="002A52C7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обеспечение соблюдения пропускного режима;</w:t>
      </w:r>
    </w:p>
    <w:p w14:paraId="6FCBEAE8" w14:textId="77777777" w:rsidR="00770A91" w:rsidRPr="00770A91" w:rsidRDefault="00770A91" w:rsidP="002A52C7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наблюдение за территорией и помещениями (в том числе при помощи видеокамер);</w:t>
      </w:r>
    </w:p>
    <w:p w14:paraId="7CFFBE8A" w14:textId="77777777" w:rsidR="00770A91" w:rsidRPr="00770A91" w:rsidRDefault="00770A91" w:rsidP="002A52C7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контроль за ввозом на территорию предприятия и вывозом готовой продукции, материалов, документов и другого имущества;</w:t>
      </w:r>
    </w:p>
    <w:p w14:paraId="7A3DA280" w14:textId="77777777" w:rsidR="00770A91" w:rsidRPr="00770A91" w:rsidRDefault="00770A91" w:rsidP="002A52C7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организация внутренних служебных проверок и расследований, а также взаимодействия с правоохранительными органами;</w:t>
      </w:r>
    </w:p>
    <w:p w14:paraId="52F64A91" w14:textId="3829EE1C" w:rsidR="00770A91" w:rsidRDefault="00770A91" w:rsidP="002A52C7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t>контроль за соблюдением временного режима работы, а также за соблюдением правил внутреннего распорядка.</w:t>
      </w:r>
    </w:p>
    <w:p w14:paraId="0F4E8B56" w14:textId="067FFAA7" w:rsidR="009A17A5" w:rsidRPr="00AD7764" w:rsidRDefault="00770A91" w:rsidP="00AD7764">
      <w:pPr>
        <w:tabs>
          <w:tab w:val="left" w:pos="1134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665BFF" w:rsidRPr="00AD7764">
        <w:rPr>
          <w:b/>
          <w:bCs/>
          <w:color w:val="000000"/>
          <w:sz w:val="28"/>
          <w:szCs w:val="28"/>
        </w:rPr>
        <w:lastRenderedPageBreak/>
        <w:t xml:space="preserve">2 </w:t>
      </w:r>
      <w:r w:rsidRPr="00AD7764">
        <w:rPr>
          <w:b/>
          <w:bCs/>
          <w:color w:val="000000"/>
          <w:sz w:val="28"/>
          <w:szCs w:val="28"/>
        </w:rPr>
        <w:t>Организационная структура и персонал департамента информационной безопасности</w:t>
      </w:r>
    </w:p>
    <w:bookmarkEnd w:id="0"/>
    <w:p w14:paraId="2DDA911B" w14:textId="746A9D59" w:rsidR="00AD7764" w:rsidRPr="00AD7764" w:rsidRDefault="00AD7764" w:rsidP="00AD7764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7764">
        <w:rPr>
          <w:color w:val="000000"/>
          <w:sz w:val="28"/>
          <w:szCs w:val="28"/>
        </w:rPr>
        <w:t>На практике департамент является подразделением, либо напрямую подчиняющимся первому лицу предприятия, либо входящим в качестве структурной единицы в службу безопасности предприятия. Сотрудники департамента находятся в административном и функциональном подчинении у руководителя департамента</w:t>
      </w:r>
      <w:r w:rsidRPr="00AD7764">
        <w:rPr>
          <w:color w:val="000000"/>
          <w:sz w:val="28"/>
          <w:szCs w:val="28"/>
          <w:vertAlign w:val="superscript"/>
        </w:rPr>
        <w:t>1</w:t>
      </w:r>
      <w:r w:rsidRPr="00AD7764">
        <w:rPr>
          <w:color w:val="000000"/>
          <w:sz w:val="28"/>
          <w:szCs w:val="28"/>
        </w:rPr>
        <w:t>, который несет ответственность за обеспечение информационной безопасности на предприятии.</w:t>
      </w:r>
      <w:r>
        <w:rPr>
          <w:color w:val="000000"/>
          <w:sz w:val="28"/>
          <w:szCs w:val="28"/>
        </w:rPr>
        <w:t xml:space="preserve"> </w:t>
      </w:r>
      <w:bookmarkStart w:id="5" w:name="keyword6"/>
      <w:bookmarkEnd w:id="5"/>
      <w:r w:rsidRPr="00AD7764">
        <w:rPr>
          <w:rStyle w:val="keyword"/>
          <w:color w:val="000000"/>
          <w:sz w:val="28"/>
          <w:szCs w:val="28"/>
        </w:rPr>
        <w:t>Вывод</w:t>
      </w:r>
      <w:r>
        <w:rPr>
          <w:color w:val="000000"/>
          <w:sz w:val="28"/>
          <w:szCs w:val="28"/>
        </w:rPr>
        <w:t xml:space="preserve"> </w:t>
      </w:r>
      <w:r w:rsidRPr="00AD7764">
        <w:rPr>
          <w:color w:val="000000"/>
          <w:sz w:val="28"/>
          <w:szCs w:val="28"/>
        </w:rPr>
        <w:t>департаментов информационной безопасности из структуры ИТ-служб на предприятиях является одной из важных современных тенденций в управлении бизнесом, информационными технологиями и информационной безопасностью, т.к., по мнению некоторых специалистов, у этих подразделений имеются некоторые частично взаимопротиворечащие интересы и потому некоторые задачи не могут быть эффективно решены в рамках одного структурного</w:t>
      </w:r>
      <w:r>
        <w:rPr>
          <w:color w:val="000000"/>
          <w:sz w:val="28"/>
          <w:szCs w:val="28"/>
        </w:rPr>
        <w:t xml:space="preserve"> </w:t>
      </w:r>
      <w:bookmarkStart w:id="6" w:name="keyword7"/>
      <w:bookmarkEnd w:id="6"/>
      <w:r w:rsidRPr="00AD7764">
        <w:rPr>
          <w:rStyle w:val="keyword"/>
          <w:color w:val="000000"/>
          <w:sz w:val="28"/>
          <w:szCs w:val="28"/>
        </w:rPr>
        <w:t>подразделения</w:t>
      </w:r>
      <w:r w:rsidRPr="00AD7764">
        <w:rPr>
          <w:color w:val="000000"/>
          <w:sz w:val="28"/>
          <w:szCs w:val="28"/>
        </w:rPr>
        <w:t>.</w:t>
      </w:r>
    </w:p>
    <w:p w14:paraId="34FD9173" w14:textId="48C94319" w:rsidR="00AD7764" w:rsidRPr="00AD7764" w:rsidRDefault="00AD7764" w:rsidP="005718E8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7764">
        <w:rPr>
          <w:color w:val="000000"/>
          <w:sz w:val="28"/>
          <w:szCs w:val="28"/>
        </w:rPr>
        <w:t>В составе департамента для повышения эффективности работы могут быть выделены самостоятельные группы (отделы), специализирующиеся на выполнении определенных функций (Рисунок 1):</w:t>
      </w:r>
    </w:p>
    <w:p w14:paraId="7EC1BE0B" w14:textId="77777777" w:rsidR="00AD7764" w:rsidRPr="00AD7764" w:rsidRDefault="00AD7764" w:rsidP="002A52C7">
      <w:pPr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7764">
        <w:rPr>
          <w:color w:val="000000"/>
          <w:sz w:val="28"/>
          <w:szCs w:val="28"/>
        </w:rPr>
        <w:t>отдел (группа, бюро) нормативной (организационной) документации;</w:t>
      </w:r>
    </w:p>
    <w:p w14:paraId="69A4A0F5" w14:textId="77777777" w:rsidR="00AD7764" w:rsidRPr="00AD7764" w:rsidRDefault="00AD7764" w:rsidP="002A52C7">
      <w:pPr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7764">
        <w:rPr>
          <w:color w:val="000000"/>
          <w:sz w:val="28"/>
          <w:szCs w:val="28"/>
        </w:rPr>
        <w:t>отдел (группа, бюро) администрирования информационных систем;</w:t>
      </w:r>
    </w:p>
    <w:p w14:paraId="6BBFC5AC" w14:textId="77777777" w:rsidR="00AD7764" w:rsidRPr="00AD7764" w:rsidRDefault="00AD7764" w:rsidP="002A52C7">
      <w:pPr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7764">
        <w:rPr>
          <w:color w:val="000000"/>
          <w:sz w:val="28"/>
          <w:szCs w:val="28"/>
        </w:rPr>
        <w:t>отдел (группа, бюро) аудита информационной безопасности;</w:t>
      </w:r>
    </w:p>
    <w:p w14:paraId="370F3C30" w14:textId="78CA0730" w:rsidR="00AD7764" w:rsidRPr="00AD7764" w:rsidRDefault="00AD7764" w:rsidP="002A52C7">
      <w:pPr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7764">
        <w:rPr>
          <w:color w:val="000000"/>
          <w:sz w:val="28"/>
          <w:szCs w:val="28"/>
        </w:rPr>
        <w:t>отдел (группа, бюро) внедрения информационных систем и систем защиты информации.</w:t>
      </w:r>
    </w:p>
    <w:p w14:paraId="024C27A9" w14:textId="77777777" w:rsidR="00AD7764" w:rsidRDefault="00AD7764" w:rsidP="00AD7764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7764">
        <w:rPr>
          <w:color w:val="000000"/>
          <w:sz w:val="28"/>
          <w:szCs w:val="28"/>
        </w:rPr>
        <w:t>Отдел нормативной документации</w:t>
      </w:r>
      <w:r>
        <w:rPr>
          <w:color w:val="000000"/>
          <w:sz w:val="28"/>
          <w:szCs w:val="28"/>
        </w:rPr>
        <w:t xml:space="preserve"> </w:t>
      </w:r>
      <w:r w:rsidRPr="00AD7764">
        <w:rPr>
          <w:color w:val="000000"/>
          <w:sz w:val="28"/>
          <w:szCs w:val="28"/>
        </w:rPr>
        <w:t>решает задачи, связанные с формированием, поддержкой и документальным обеспечением политики информационной безопасности предприятия, и должен, главным образом, включать в себя специалистов по менеджменту и бизнес-анализу, прошедших дополнительную подготовку в сфере</w:t>
      </w:r>
      <w:r>
        <w:rPr>
          <w:color w:val="000000"/>
          <w:sz w:val="28"/>
          <w:szCs w:val="28"/>
        </w:rPr>
        <w:t xml:space="preserve"> </w:t>
      </w:r>
      <w:bookmarkStart w:id="7" w:name="keyword8"/>
      <w:bookmarkEnd w:id="7"/>
      <w:r w:rsidRPr="00AD7764">
        <w:rPr>
          <w:rStyle w:val="keyword"/>
          <w:color w:val="000000"/>
          <w:sz w:val="28"/>
          <w:szCs w:val="28"/>
        </w:rPr>
        <w:t>управления информационной безопасностью</w:t>
      </w:r>
      <w:r w:rsidRPr="00AD7764">
        <w:rPr>
          <w:color w:val="000000"/>
          <w:sz w:val="28"/>
          <w:szCs w:val="28"/>
        </w:rPr>
        <w:t>.</w:t>
      </w:r>
    </w:p>
    <w:p w14:paraId="5179B88D" w14:textId="702AE6E1" w:rsidR="00AD7764" w:rsidRPr="00AD7764" w:rsidRDefault="00AD7764" w:rsidP="00AD7764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48B02C74" w14:textId="32E4DB4D" w:rsidR="00770A91" w:rsidRDefault="00AD7764" w:rsidP="00AD7764">
      <w:pPr>
        <w:tabs>
          <w:tab w:val="left" w:pos="1134"/>
        </w:tabs>
        <w:spacing w:line="360" w:lineRule="auto"/>
        <w:jc w:val="center"/>
        <w:rPr>
          <w:color w:val="000000"/>
          <w:sz w:val="28"/>
          <w:szCs w:val="28"/>
        </w:rPr>
      </w:pPr>
      <w:r w:rsidRPr="00AD7764">
        <w:rPr>
          <w:color w:val="000000"/>
          <w:sz w:val="28"/>
          <w:szCs w:val="28"/>
        </w:rPr>
        <w:fldChar w:fldCharType="begin"/>
      </w:r>
      <w:r w:rsidRPr="00AD7764">
        <w:rPr>
          <w:color w:val="000000"/>
          <w:sz w:val="28"/>
          <w:szCs w:val="28"/>
        </w:rPr>
        <w:instrText xml:space="preserve"> INCLUDEPICTURE "https://intuit.ru/EDI/14_08_14_2/1407964674-31059/tutorial/589/objects/9/files/09-01.jpg" \* MERGEFORMATINET </w:instrText>
      </w:r>
      <w:r w:rsidRPr="00AD7764">
        <w:rPr>
          <w:color w:val="000000"/>
          <w:sz w:val="28"/>
          <w:szCs w:val="28"/>
        </w:rPr>
        <w:fldChar w:fldCharType="separate"/>
      </w:r>
      <w:r w:rsidR="00A719A4">
        <w:rPr>
          <w:color w:val="000000"/>
          <w:sz w:val="28"/>
          <w:szCs w:val="28"/>
        </w:rPr>
        <w:fldChar w:fldCharType="begin"/>
      </w:r>
      <w:r w:rsidR="00A719A4">
        <w:rPr>
          <w:color w:val="000000"/>
          <w:sz w:val="28"/>
          <w:szCs w:val="28"/>
        </w:rPr>
        <w:instrText xml:space="preserve"> INCLUDEPICTURE  "https://intuit.ru/EDI/14_08_14_2/1407964674-31059/tutorial/589/objects/9/files/09-01.jpg" \* MERGEFORMATINET </w:instrText>
      </w:r>
      <w:r w:rsidR="00A719A4">
        <w:rPr>
          <w:color w:val="000000"/>
          <w:sz w:val="28"/>
          <w:szCs w:val="28"/>
        </w:rPr>
        <w:fldChar w:fldCharType="separate"/>
      </w:r>
      <w:r w:rsidR="00E774D5">
        <w:rPr>
          <w:color w:val="000000"/>
          <w:sz w:val="28"/>
          <w:szCs w:val="28"/>
        </w:rPr>
        <w:fldChar w:fldCharType="begin"/>
      </w:r>
      <w:r w:rsidR="00E774D5">
        <w:rPr>
          <w:color w:val="000000"/>
          <w:sz w:val="28"/>
          <w:szCs w:val="28"/>
        </w:rPr>
        <w:instrText xml:space="preserve"> INCLUDEPICTURE  "https://intuit.ru/EDI/14_08_14_2/1407964674-31059/tutorial/589/objects/9/files/09-01.jpg" \* MERGEFORMATINET </w:instrText>
      </w:r>
      <w:r w:rsidR="00E774D5">
        <w:rPr>
          <w:color w:val="000000"/>
          <w:sz w:val="28"/>
          <w:szCs w:val="28"/>
        </w:rPr>
        <w:fldChar w:fldCharType="separate"/>
      </w:r>
      <w:r w:rsidR="0059317C">
        <w:rPr>
          <w:color w:val="000000"/>
          <w:sz w:val="28"/>
          <w:szCs w:val="28"/>
        </w:rPr>
        <w:fldChar w:fldCharType="begin"/>
      </w:r>
      <w:r w:rsidR="0059317C">
        <w:rPr>
          <w:color w:val="000000"/>
          <w:sz w:val="28"/>
          <w:szCs w:val="28"/>
        </w:rPr>
        <w:instrText xml:space="preserve"> </w:instrText>
      </w:r>
      <w:r w:rsidR="0059317C">
        <w:rPr>
          <w:color w:val="000000"/>
          <w:sz w:val="28"/>
          <w:szCs w:val="28"/>
        </w:rPr>
        <w:instrText>INCLUDEPICTURE  "https://intuit.ru/EDI/14_08_14_2/1407964674-31059/tutorial/589/objects/9/files/09-01.jpg" \* MERGEFORMATINET</w:instrText>
      </w:r>
      <w:r w:rsidR="0059317C">
        <w:rPr>
          <w:color w:val="000000"/>
          <w:sz w:val="28"/>
          <w:szCs w:val="28"/>
        </w:rPr>
        <w:instrText xml:space="preserve"> </w:instrText>
      </w:r>
      <w:r w:rsidR="0059317C">
        <w:rPr>
          <w:color w:val="000000"/>
          <w:sz w:val="28"/>
          <w:szCs w:val="28"/>
        </w:rPr>
        <w:fldChar w:fldCharType="separate"/>
      </w:r>
      <w:r w:rsidR="00FD6717">
        <w:rPr>
          <w:color w:val="000000"/>
          <w:sz w:val="28"/>
          <w:szCs w:val="28"/>
        </w:rPr>
        <w:pict w14:anchorId="0B9466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Пример организационной схемы Департамента информационной безопасности предприятия" style="width:485.4pt;height:210.6pt">
            <v:imagedata r:id="rId8" r:href="rId9"/>
          </v:shape>
        </w:pict>
      </w:r>
      <w:r w:rsidR="0059317C">
        <w:rPr>
          <w:color w:val="000000"/>
          <w:sz w:val="28"/>
          <w:szCs w:val="28"/>
        </w:rPr>
        <w:fldChar w:fldCharType="end"/>
      </w:r>
      <w:r w:rsidR="00E774D5">
        <w:rPr>
          <w:color w:val="000000"/>
          <w:sz w:val="28"/>
          <w:szCs w:val="28"/>
        </w:rPr>
        <w:fldChar w:fldCharType="end"/>
      </w:r>
      <w:r w:rsidR="00A719A4">
        <w:rPr>
          <w:color w:val="000000"/>
          <w:sz w:val="28"/>
          <w:szCs w:val="28"/>
        </w:rPr>
        <w:fldChar w:fldCharType="end"/>
      </w:r>
      <w:r w:rsidRPr="00AD7764">
        <w:rPr>
          <w:color w:val="000000"/>
          <w:sz w:val="28"/>
          <w:szCs w:val="28"/>
        </w:rPr>
        <w:fldChar w:fldCharType="end"/>
      </w:r>
      <w:r w:rsidRPr="005718E8">
        <w:rPr>
          <w:color w:val="000000"/>
        </w:rPr>
        <w:t>Рисунок 1 – Структура департамента ИБ</w:t>
      </w:r>
    </w:p>
    <w:p w14:paraId="38E83336" w14:textId="77777777" w:rsidR="00AD7764" w:rsidRPr="00AD7764" w:rsidRDefault="00AD7764" w:rsidP="00AD7764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8" w:name="image.7.2"/>
      <w:bookmarkEnd w:id="8"/>
      <w:r w:rsidRPr="00AD7764">
        <w:rPr>
          <w:color w:val="000000"/>
          <w:sz w:val="28"/>
          <w:szCs w:val="28"/>
        </w:rPr>
        <w:t>Также в состав такого отдела могут входить юристы. Аналогичный кадровый состав может быть и у</w:t>
      </w:r>
      <w:r>
        <w:rPr>
          <w:color w:val="000000"/>
          <w:sz w:val="28"/>
          <w:szCs w:val="28"/>
        </w:rPr>
        <w:t xml:space="preserve"> </w:t>
      </w:r>
      <w:r w:rsidRPr="00AD7764">
        <w:rPr>
          <w:color w:val="000000"/>
          <w:sz w:val="28"/>
          <w:szCs w:val="28"/>
        </w:rPr>
        <w:t>Отдела внутреннего аудита информационной безопасности. При этом к квалификации сотрудников Отдела нормативной документации, как правило, должны предъявляться гораздо более высокие профессиональные требования.</w:t>
      </w:r>
    </w:p>
    <w:p w14:paraId="3F0160A1" w14:textId="77777777" w:rsidR="00AD7764" w:rsidRPr="00AD7764" w:rsidRDefault="00AD7764" w:rsidP="00AD7764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7764">
        <w:rPr>
          <w:color w:val="000000"/>
          <w:sz w:val="28"/>
          <w:szCs w:val="28"/>
        </w:rPr>
        <w:t>Отдел администрирования информационных систем, а также</w:t>
      </w:r>
      <w:r>
        <w:rPr>
          <w:color w:val="000000"/>
          <w:sz w:val="28"/>
          <w:szCs w:val="28"/>
        </w:rPr>
        <w:t xml:space="preserve"> </w:t>
      </w:r>
      <w:r w:rsidRPr="00AD7764">
        <w:rPr>
          <w:color w:val="000000"/>
          <w:sz w:val="28"/>
          <w:szCs w:val="28"/>
        </w:rPr>
        <w:t>Отдел внедрения информационных систем и систем защиты информации, как правило, должны включать в себя специалистов по информационным технологиям и средствам защиты информации, имеющих значительный</w:t>
      </w:r>
      <w:r>
        <w:rPr>
          <w:color w:val="000000"/>
          <w:sz w:val="28"/>
          <w:szCs w:val="28"/>
        </w:rPr>
        <w:t xml:space="preserve"> </w:t>
      </w:r>
      <w:bookmarkStart w:id="9" w:name="keyword9"/>
      <w:bookmarkEnd w:id="9"/>
      <w:r w:rsidRPr="00AD7764">
        <w:rPr>
          <w:rStyle w:val="keyword"/>
          <w:color w:val="000000"/>
          <w:sz w:val="28"/>
          <w:szCs w:val="28"/>
        </w:rPr>
        <w:t>опыт</w:t>
      </w:r>
      <w:r>
        <w:rPr>
          <w:color w:val="000000"/>
          <w:sz w:val="28"/>
          <w:szCs w:val="28"/>
        </w:rPr>
        <w:t xml:space="preserve"> </w:t>
      </w:r>
      <w:r w:rsidRPr="00AD7764">
        <w:rPr>
          <w:color w:val="000000"/>
          <w:sz w:val="28"/>
          <w:szCs w:val="28"/>
        </w:rPr>
        <w:t>внедрения и эксплуатации корпоративных информационных систем.</w:t>
      </w:r>
    </w:p>
    <w:p w14:paraId="72238CA2" w14:textId="1B118F7D" w:rsidR="00B93BFB" w:rsidRPr="001F36DA" w:rsidRDefault="009A17A5" w:rsidP="001F36DA">
      <w:pPr>
        <w:tabs>
          <w:tab w:val="left" w:pos="1134"/>
        </w:tabs>
        <w:spacing w:line="360" w:lineRule="auto"/>
        <w:ind w:firstLine="709"/>
        <w:rPr>
          <w:b/>
          <w:bCs/>
          <w:color w:val="000000"/>
          <w:sz w:val="28"/>
          <w:szCs w:val="28"/>
        </w:rPr>
      </w:pPr>
      <w:r w:rsidRPr="00770A91">
        <w:rPr>
          <w:color w:val="000000"/>
          <w:sz w:val="28"/>
          <w:szCs w:val="28"/>
        </w:rPr>
        <w:br w:type="page"/>
      </w:r>
      <w:r w:rsidR="00665BFF" w:rsidRPr="001F36DA">
        <w:rPr>
          <w:b/>
          <w:bCs/>
          <w:color w:val="000000"/>
          <w:sz w:val="28"/>
          <w:szCs w:val="28"/>
        </w:rPr>
        <w:lastRenderedPageBreak/>
        <w:t xml:space="preserve">3 </w:t>
      </w:r>
      <w:r w:rsidR="005718E8" w:rsidRPr="001F36DA">
        <w:rPr>
          <w:b/>
          <w:bCs/>
          <w:color w:val="000000"/>
          <w:sz w:val="28"/>
          <w:szCs w:val="28"/>
        </w:rPr>
        <w:t>Работа с персоналом предприятия</w:t>
      </w:r>
    </w:p>
    <w:p w14:paraId="73D85458" w14:textId="77777777" w:rsidR="005718E8" w:rsidRPr="001F36DA" w:rsidRDefault="005718E8" w:rsidP="001F36DA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Практическая реализация всех положений сформированной политики информационной безопасности потребует от предприятия длительных практических усилий. Одним из основных и наиболее сложных направлений работы является работа с персоналом, цели которой:</w:t>
      </w:r>
    </w:p>
    <w:p w14:paraId="4D28A230" w14:textId="77777777" w:rsidR="005718E8" w:rsidRPr="001F36DA" w:rsidRDefault="005718E8" w:rsidP="002A52C7">
      <w:pPr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отбор и предварительная проверка персонала, принимаемого на работу (на службу);</w:t>
      </w:r>
    </w:p>
    <w:p w14:paraId="2AE2ECC5" w14:textId="77777777" w:rsidR="005718E8" w:rsidRPr="001F36DA" w:rsidRDefault="005718E8" w:rsidP="002A52C7">
      <w:pPr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обучение сотрудников;</w:t>
      </w:r>
    </w:p>
    <w:p w14:paraId="5EA21988" w14:textId="77777777" w:rsidR="005718E8" w:rsidRPr="001F36DA" w:rsidRDefault="005718E8" w:rsidP="002A52C7">
      <w:pPr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достижение взаимопонимания руководителей и сотрудников в вопросах обеспечения информационной безопасности;</w:t>
      </w:r>
    </w:p>
    <w:p w14:paraId="0BBA59B1" w14:textId="3364096A" w:rsidR="005718E8" w:rsidRPr="001F36DA" w:rsidRDefault="005718E8" w:rsidP="002A52C7">
      <w:pPr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 xml:space="preserve">психологическая подготовка с целью противостояния методам т.н. </w:t>
      </w:r>
      <w:r w:rsidR="009030EC">
        <w:rPr>
          <w:color w:val="000000"/>
          <w:sz w:val="28"/>
          <w:szCs w:val="28"/>
        </w:rPr>
        <w:t>«</w:t>
      </w:r>
      <w:r w:rsidRPr="001F36DA">
        <w:rPr>
          <w:color w:val="000000"/>
          <w:sz w:val="28"/>
          <w:szCs w:val="28"/>
        </w:rPr>
        <w:t>социальной инженерии</w:t>
      </w:r>
      <w:r w:rsidR="009030EC">
        <w:rPr>
          <w:color w:val="000000"/>
          <w:sz w:val="28"/>
          <w:szCs w:val="28"/>
        </w:rPr>
        <w:t>»</w:t>
      </w:r>
      <w:r w:rsidRPr="001F36DA">
        <w:rPr>
          <w:color w:val="000000"/>
          <w:sz w:val="28"/>
          <w:szCs w:val="28"/>
        </w:rPr>
        <w:t>.</w:t>
      </w:r>
    </w:p>
    <w:p w14:paraId="070F8244" w14:textId="5E71468C" w:rsidR="005718E8" w:rsidRPr="001F36DA" w:rsidRDefault="005718E8" w:rsidP="001F36DA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 xml:space="preserve">В одной из своих книг известный специалист по проблемам информационной безопасности Брюс Шнайер заметил, что в общей системе мер по защите информации </w:t>
      </w:r>
      <w:r w:rsidR="009030EC">
        <w:rPr>
          <w:color w:val="000000"/>
          <w:sz w:val="28"/>
          <w:szCs w:val="28"/>
        </w:rPr>
        <w:t>«</w:t>
      </w:r>
      <w:r w:rsidRPr="001F36DA">
        <w:rPr>
          <w:color w:val="000000"/>
          <w:sz w:val="28"/>
          <w:szCs w:val="28"/>
        </w:rPr>
        <w:t>математический аппарат является безупречным, компьютеры же уязвимы, сети вообще паршивы, а люди просто отвратительны. Я изучил множество вопросов, связанных с обеспечением безопасности компьютеров и сетей, и могу утверждать, что не существует решения проблемы человеческого фактора</w:t>
      </w:r>
      <w:r w:rsidR="009030EC">
        <w:rPr>
          <w:color w:val="000000"/>
          <w:sz w:val="28"/>
          <w:szCs w:val="28"/>
        </w:rPr>
        <w:t>»</w:t>
      </w:r>
      <w:r w:rsidRPr="001F36DA">
        <w:rPr>
          <w:color w:val="000000"/>
          <w:sz w:val="28"/>
          <w:szCs w:val="28"/>
        </w:rPr>
        <w:t>. Это</w:t>
      </w:r>
      <w:r w:rsidR="0008385E">
        <w:rPr>
          <w:color w:val="000000"/>
          <w:sz w:val="28"/>
          <w:szCs w:val="28"/>
        </w:rPr>
        <w:t xml:space="preserve"> </w:t>
      </w:r>
      <w:bookmarkStart w:id="10" w:name="keyword10"/>
      <w:bookmarkEnd w:id="10"/>
      <w:r w:rsidRPr="001F36DA">
        <w:rPr>
          <w:rStyle w:val="keyword"/>
          <w:color w:val="000000"/>
          <w:sz w:val="28"/>
          <w:szCs w:val="28"/>
        </w:rPr>
        <w:t>высказывание</w:t>
      </w:r>
      <w:r w:rsidR="0008385E">
        <w:rPr>
          <w:color w:val="000000"/>
          <w:sz w:val="28"/>
          <w:szCs w:val="28"/>
        </w:rPr>
        <w:t xml:space="preserve"> </w:t>
      </w:r>
      <w:r w:rsidRPr="001F36DA">
        <w:rPr>
          <w:color w:val="000000"/>
          <w:sz w:val="28"/>
          <w:szCs w:val="28"/>
        </w:rPr>
        <w:t>наиболее ярко и наглядно демонстрирует важность целенаправленных мероприятий по</w:t>
      </w:r>
      <w:r w:rsidR="0008385E">
        <w:rPr>
          <w:color w:val="000000"/>
          <w:sz w:val="28"/>
          <w:szCs w:val="28"/>
        </w:rPr>
        <w:t xml:space="preserve"> </w:t>
      </w:r>
      <w:r w:rsidRPr="001F36DA">
        <w:rPr>
          <w:color w:val="000000"/>
          <w:sz w:val="28"/>
          <w:szCs w:val="28"/>
        </w:rPr>
        <w:t>подбору, расстановке и работе с кадрами</w:t>
      </w:r>
      <w:r w:rsidR="0008385E">
        <w:rPr>
          <w:color w:val="000000"/>
          <w:sz w:val="28"/>
          <w:szCs w:val="28"/>
        </w:rPr>
        <w:t xml:space="preserve"> </w:t>
      </w:r>
      <w:r w:rsidRPr="001F36DA">
        <w:rPr>
          <w:color w:val="000000"/>
          <w:sz w:val="28"/>
          <w:szCs w:val="28"/>
        </w:rPr>
        <w:t xml:space="preserve">предприятия с той целью, чтобы в работе информационных систем не возникло </w:t>
      </w:r>
      <w:r w:rsidR="009030EC">
        <w:rPr>
          <w:color w:val="000000"/>
          <w:sz w:val="28"/>
          <w:szCs w:val="28"/>
        </w:rPr>
        <w:t>«</w:t>
      </w:r>
      <w:r w:rsidRPr="001F36DA">
        <w:rPr>
          <w:color w:val="000000"/>
          <w:sz w:val="28"/>
          <w:szCs w:val="28"/>
        </w:rPr>
        <w:t>узких мест</w:t>
      </w:r>
      <w:r w:rsidR="009030EC">
        <w:rPr>
          <w:color w:val="000000"/>
          <w:sz w:val="28"/>
          <w:szCs w:val="28"/>
        </w:rPr>
        <w:t>»</w:t>
      </w:r>
      <w:r w:rsidRPr="001F36DA">
        <w:rPr>
          <w:color w:val="000000"/>
          <w:sz w:val="28"/>
          <w:szCs w:val="28"/>
        </w:rPr>
        <w:t xml:space="preserve"> и т.н.</w:t>
      </w:r>
      <w:r w:rsidR="0008385E">
        <w:rPr>
          <w:color w:val="000000"/>
          <w:sz w:val="28"/>
          <w:szCs w:val="28"/>
        </w:rPr>
        <w:t xml:space="preserve"> </w:t>
      </w:r>
      <w:bookmarkStart w:id="11" w:name="keyword11"/>
      <w:bookmarkEnd w:id="11"/>
      <w:r w:rsidRPr="001F36DA">
        <w:rPr>
          <w:rStyle w:val="keyword"/>
          <w:color w:val="000000"/>
          <w:sz w:val="28"/>
          <w:szCs w:val="28"/>
        </w:rPr>
        <w:t>человеческий фактор</w:t>
      </w:r>
      <w:r w:rsidR="0008385E">
        <w:rPr>
          <w:color w:val="000000"/>
          <w:sz w:val="28"/>
          <w:szCs w:val="28"/>
        </w:rPr>
        <w:t xml:space="preserve"> </w:t>
      </w:r>
      <w:r w:rsidRPr="001F36DA">
        <w:rPr>
          <w:color w:val="000000"/>
          <w:sz w:val="28"/>
          <w:szCs w:val="28"/>
        </w:rPr>
        <w:t>не стал наиболее весомым</w:t>
      </w:r>
      <w:r w:rsidR="0008385E">
        <w:rPr>
          <w:color w:val="000000"/>
          <w:sz w:val="28"/>
          <w:szCs w:val="28"/>
        </w:rPr>
        <w:t xml:space="preserve"> </w:t>
      </w:r>
      <w:bookmarkStart w:id="12" w:name="keyword12"/>
      <w:bookmarkEnd w:id="12"/>
      <w:r w:rsidRPr="001F36DA">
        <w:rPr>
          <w:rStyle w:val="keyword"/>
          <w:color w:val="000000"/>
          <w:sz w:val="28"/>
          <w:szCs w:val="28"/>
        </w:rPr>
        <w:t>источником угроз</w:t>
      </w:r>
      <w:r w:rsidR="0008385E">
        <w:rPr>
          <w:color w:val="000000"/>
          <w:sz w:val="28"/>
          <w:szCs w:val="28"/>
        </w:rPr>
        <w:t xml:space="preserve"> </w:t>
      </w:r>
      <w:r w:rsidRPr="001F36DA">
        <w:rPr>
          <w:color w:val="000000"/>
          <w:sz w:val="28"/>
          <w:szCs w:val="28"/>
        </w:rPr>
        <w:t>для информационной безопасности. Основной причиной, определяющей</w:t>
      </w:r>
      <w:r w:rsidR="0008385E">
        <w:rPr>
          <w:color w:val="000000"/>
          <w:sz w:val="28"/>
          <w:szCs w:val="28"/>
        </w:rPr>
        <w:t xml:space="preserve"> </w:t>
      </w:r>
      <w:bookmarkStart w:id="13" w:name="keyword13"/>
      <w:bookmarkEnd w:id="13"/>
      <w:r w:rsidRPr="001F36DA">
        <w:rPr>
          <w:rStyle w:val="keyword"/>
          <w:color w:val="000000"/>
          <w:sz w:val="28"/>
          <w:szCs w:val="28"/>
        </w:rPr>
        <w:t>значимость</w:t>
      </w:r>
      <w:r w:rsidR="0008385E">
        <w:rPr>
          <w:color w:val="000000"/>
          <w:sz w:val="28"/>
          <w:szCs w:val="28"/>
        </w:rPr>
        <w:t xml:space="preserve"> </w:t>
      </w:r>
      <w:r w:rsidRPr="001F36DA">
        <w:rPr>
          <w:color w:val="000000"/>
          <w:sz w:val="28"/>
          <w:szCs w:val="28"/>
        </w:rPr>
        <w:t>человеческого фактора в общей системе защиты информации, является то, что при всей развитости современных средств автоматизации</w:t>
      </w:r>
      <w:r w:rsidR="0008385E">
        <w:rPr>
          <w:color w:val="000000"/>
          <w:sz w:val="28"/>
          <w:szCs w:val="28"/>
        </w:rPr>
        <w:t xml:space="preserve"> </w:t>
      </w:r>
      <w:bookmarkStart w:id="14" w:name="keyword14"/>
      <w:bookmarkEnd w:id="14"/>
      <w:r w:rsidRPr="001F36DA">
        <w:rPr>
          <w:rStyle w:val="keyword"/>
          <w:color w:val="000000"/>
          <w:sz w:val="28"/>
          <w:szCs w:val="28"/>
        </w:rPr>
        <w:t>информационные системы</w:t>
      </w:r>
      <w:r w:rsidR="0008385E">
        <w:rPr>
          <w:color w:val="000000"/>
          <w:sz w:val="28"/>
          <w:szCs w:val="28"/>
        </w:rPr>
        <w:t xml:space="preserve"> </w:t>
      </w:r>
      <w:r w:rsidRPr="001F36DA">
        <w:rPr>
          <w:color w:val="000000"/>
          <w:sz w:val="28"/>
          <w:szCs w:val="28"/>
        </w:rPr>
        <w:t xml:space="preserve">по-прежнему представляют собой человеко-машинные комплексы и их (систем) функционирование во многом зависит от работы отдельных людей. Именно по этой причине неадекватное обращение служащих предприятия с компонентами </w:t>
      </w:r>
      <w:r w:rsidRPr="001F36DA">
        <w:rPr>
          <w:color w:val="000000"/>
          <w:sz w:val="28"/>
          <w:szCs w:val="28"/>
        </w:rPr>
        <w:lastRenderedPageBreak/>
        <w:t>информационной системы может нанести серьезный</w:t>
      </w:r>
      <w:r w:rsidR="0008385E">
        <w:rPr>
          <w:color w:val="000000"/>
          <w:sz w:val="28"/>
          <w:szCs w:val="28"/>
        </w:rPr>
        <w:t xml:space="preserve"> </w:t>
      </w:r>
      <w:bookmarkStart w:id="15" w:name="keyword15"/>
      <w:bookmarkEnd w:id="15"/>
      <w:r w:rsidRPr="001F36DA">
        <w:rPr>
          <w:rStyle w:val="keyword"/>
          <w:color w:val="000000"/>
          <w:sz w:val="28"/>
          <w:szCs w:val="28"/>
        </w:rPr>
        <w:t>ущерб</w:t>
      </w:r>
      <w:r w:rsidR="0008385E">
        <w:rPr>
          <w:color w:val="000000"/>
          <w:sz w:val="28"/>
          <w:szCs w:val="28"/>
        </w:rPr>
        <w:t xml:space="preserve"> </w:t>
      </w:r>
      <w:r w:rsidRPr="001F36DA">
        <w:rPr>
          <w:color w:val="000000"/>
          <w:sz w:val="28"/>
          <w:szCs w:val="28"/>
        </w:rPr>
        <w:t>информационной безопасности даже при наличии детально проработанных политик безопасности и высокоэффективных программных и аппаратных средств защиты информации.</w:t>
      </w:r>
    </w:p>
    <w:p w14:paraId="79052F8F" w14:textId="33100918" w:rsidR="005718E8" w:rsidRPr="001F36DA" w:rsidRDefault="005718E8" w:rsidP="001F36DA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Начальная стадия работы – подбор и расстановка кадров – может иметь несколько аспектов. В первую</w:t>
      </w:r>
      <w:r w:rsidR="0008385E">
        <w:rPr>
          <w:color w:val="000000"/>
          <w:sz w:val="28"/>
          <w:szCs w:val="28"/>
        </w:rPr>
        <w:t xml:space="preserve"> </w:t>
      </w:r>
      <w:bookmarkStart w:id="16" w:name="keyword16"/>
      <w:bookmarkEnd w:id="16"/>
      <w:r w:rsidRPr="001F36DA">
        <w:rPr>
          <w:rStyle w:val="keyword"/>
          <w:color w:val="000000"/>
          <w:sz w:val="28"/>
          <w:szCs w:val="28"/>
        </w:rPr>
        <w:t>очередь</w:t>
      </w:r>
      <w:r w:rsidRPr="001F36DA">
        <w:rPr>
          <w:color w:val="000000"/>
          <w:sz w:val="28"/>
          <w:szCs w:val="28"/>
        </w:rPr>
        <w:t>, основным критерием для назначения на определенные должности, связанные с работой со сведениями, которые составляют</w:t>
      </w:r>
      <w:r w:rsidR="0008385E">
        <w:rPr>
          <w:color w:val="000000"/>
          <w:sz w:val="28"/>
          <w:szCs w:val="28"/>
        </w:rPr>
        <w:t xml:space="preserve"> </w:t>
      </w:r>
      <w:bookmarkStart w:id="17" w:name="keyword17"/>
      <w:bookmarkEnd w:id="17"/>
      <w:r w:rsidRPr="001F36DA">
        <w:rPr>
          <w:rStyle w:val="keyword"/>
          <w:color w:val="000000"/>
          <w:sz w:val="28"/>
          <w:szCs w:val="28"/>
        </w:rPr>
        <w:t>государственную тайну</w:t>
      </w:r>
      <w:r w:rsidRPr="001F36DA">
        <w:rPr>
          <w:color w:val="000000"/>
          <w:sz w:val="28"/>
          <w:szCs w:val="28"/>
        </w:rPr>
        <w:t>, является получение соответствующей формы допуска (эта процедура описана в предыдущем подразделе). В соответствии с требованиями действующих нормативно-правовых актов Перечень должностей, при назначении на которые необходимо оформлять специальный допуск, устанавливается руководителем предприятия и может периодически пересматриваться (для сведений, составляющих</w:t>
      </w:r>
      <w:r w:rsidR="0008385E">
        <w:rPr>
          <w:color w:val="000000"/>
          <w:sz w:val="28"/>
          <w:szCs w:val="28"/>
        </w:rPr>
        <w:t xml:space="preserve"> </w:t>
      </w:r>
      <w:bookmarkStart w:id="18" w:name="keyword18"/>
      <w:bookmarkEnd w:id="18"/>
      <w:r w:rsidRPr="001F36DA">
        <w:rPr>
          <w:rStyle w:val="keyword"/>
          <w:color w:val="000000"/>
          <w:sz w:val="28"/>
          <w:szCs w:val="28"/>
        </w:rPr>
        <w:t>государственную тайну</w:t>
      </w:r>
      <w:r w:rsidRPr="001F36DA">
        <w:rPr>
          <w:color w:val="000000"/>
          <w:sz w:val="28"/>
          <w:szCs w:val="28"/>
        </w:rPr>
        <w:t>,</w:t>
      </w:r>
      <w:r w:rsidR="009030EC">
        <w:rPr>
          <w:color w:val="000000"/>
          <w:sz w:val="28"/>
          <w:szCs w:val="28"/>
        </w:rPr>
        <w:t xml:space="preserve"> </w:t>
      </w:r>
      <w:r w:rsidRPr="001F36DA">
        <w:rPr>
          <w:color w:val="000000"/>
          <w:sz w:val="28"/>
          <w:szCs w:val="28"/>
        </w:rPr>
        <w:t xml:space="preserve">не реже одного раза в 5 лет). Это требование связано, с одной стороны, с тем, что руководитель предприятия несет ответственность за обеспечение режима секретности, а с другой </w:t>
      </w:r>
      <w:r w:rsidR="0008385E">
        <w:rPr>
          <w:color w:val="000000"/>
          <w:sz w:val="28"/>
          <w:szCs w:val="28"/>
        </w:rPr>
        <w:t>–</w:t>
      </w:r>
      <w:r w:rsidRPr="001F36DA">
        <w:rPr>
          <w:color w:val="000000"/>
          <w:sz w:val="28"/>
          <w:szCs w:val="28"/>
        </w:rPr>
        <w:t xml:space="preserve"> с тем, что для выполнения функциональных обязанностей сотрудникам предприятия необходимо работать с определенными сведениями и, соответственно, иметь определенный уровень допуска.</w:t>
      </w:r>
    </w:p>
    <w:p w14:paraId="56FE7E61" w14:textId="77777777" w:rsidR="005718E8" w:rsidRPr="001F36DA" w:rsidRDefault="005718E8" w:rsidP="001F36DA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Также при подборе и расстановке кадров могут применяться и менее формализованные методы. Это могут быть различные методики психологической оценки, включающие в себя:</w:t>
      </w:r>
    </w:p>
    <w:p w14:paraId="7C432BC5" w14:textId="77777777" w:rsidR="005718E8" w:rsidRPr="001F36DA" w:rsidRDefault="005718E8" w:rsidP="002A52C7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анализ мотивационных аспектов личности;</w:t>
      </w:r>
    </w:p>
    <w:p w14:paraId="37F33148" w14:textId="77777777" w:rsidR="005718E8" w:rsidRPr="001F36DA" w:rsidRDefault="005718E8" w:rsidP="002A52C7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оценку психологической устойчивости личности;</w:t>
      </w:r>
    </w:p>
    <w:p w14:paraId="07B675CB" w14:textId="77777777" w:rsidR="005718E8" w:rsidRPr="001F36DA" w:rsidRDefault="005718E8" w:rsidP="002A52C7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оценку уровня познавательных способностей личности (успешность приобретения новых знаний и навыков и способность к их практическому применению);</w:t>
      </w:r>
    </w:p>
    <w:p w14:paraId="7DD1B007" w14:textId="2901BF8A" w:rsidR="005718E8" w:rsidRPr="001F36DA" w:rsidRDefault="005718E8" w:rsidP="002A52C7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lastRenderedPageBreak/>
        <w:t>оценку активности личности в достижении поставленной цели, умение объективно оценивать ситуацию и людей, умение вырабатывать оптимальную</w:t>
      </w:r>
      <w:r w:rsidR="0008385E">
        <w:rPr>
          <w:color w:val="000000"/>
          <w:sz w:val="28"/>
          <w:szCs w:val="28"/>
        </w:rPr>
        <w:t xml:space="preserve"> </w:t>
      </w:r>
      <w:bookmarkStart w:id="19" w:name="keyword19"/>
      <w:bookmarkEnd w:id="19"/>
      <w:r w:rsidRPr="001F36DA">
        <w:rPr>
          <w:rStyle w:val="keyword"/>
          <w:color w:val="000000"/>
          <w:sz w:val="28"/>
          <w:szCs w:val="28"/>
        </w:rPr>
        <w:t>стратегию поведения</w:t>
      </w:r>
      <w:r w:rsidRPr="001F36DA">
        <w:rPr>
          <w:color w:val="000000"/>
          <w:sz w:val="28"/>
          <w:szCs w:val="28"/>
        </w:rPr>
        <w:t>.</w:t>
      </w:r>
    </w:p>
    <w:p w14:paraId="705B0117" w14:textId="5870DF21" w:rsidR="005718E8" w:rsidRPr="001F36DA" w:rsidRDefault="005718E8" w:rsidP="001F36DA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Такого рода</w:t>
      </w:r>
      <w:r w:rsidR="0008385E">
        <w:rPr>
          <w:color w:val="000000"/>
          <w:sz w:val="28"/>
          <w:szCs w:val="28"/>
        </w:rPr>
        <w:t xml:space="preserve"> </w:t>
      </w:r>
      <w:bookmarkStart w:id="20" w:name="keyword20"/>
      <w:bookmarkEnd w:id="20"/>
      <w:r w:rsidRPr="001F36DA">
        <w:rPr>
          <w:rStyle w:val="keyword"/>
          <w:color w:val="000000"/>
          <w:sz w:val="28"/>
          <w:szCs w:val="28"/>
        </w:rPr>
        <w:t>анализ</w:t>
      </w:r>
      <w:r w:rsidR="0008385E">
        <w:rPr>
          <w:color w:val="000000"/>
          <w:sz w:val="28"/>
          <w:szCs w:val="28"/>
        </w:rPr>
        <w:t xml:space="preserve"> </w:t>
      </w:r>
      <w:r w:rsidRPr="001F36DA">
        <w:rPr>
          <w:color w:val="000000"/>
          <w:sz w:val="28"/>
          <w:szCs w:val="28"/>
        </w:rPr>
        <w:t xml:space="preserve">может быть необходим как в отношении специалистов и руководителей, которые работают с информацией, подлежащей защите, в связи с выполнением своих должностных обязанностей по основному профилю работы предприятия, так и </w:t>
      </w:r>
      <w:r w:rsidR="00625724" w:rsidRPr="001F36DA">
        <w:rPr>
          <w:color w:val="000000"/>
          <w:sz w:val="28"/>
          <w:szCs w:val="28"/>
        </w:rPr>
        <w:t>специалистов,</w:t>
      </w:r>
      <w:r w:rsidRPr="001F36DA">
        <w:rPr>
          <w:color w:val="000000"/>
          <w:sz w:val="28"/>
          <w:szCs w:val="28"/>
        </w:rPr>
        <w:t xml:space="preserve"> и руководителей, чьей основной задачей является обеспечение информационной безопасности предприятия (аудиторов ИБ, проектировщиков и администраторов информационных систем и систем защиты информации и</w:t>
      </w:r>
      <w:r w:rsidR="009030EC">
        <w:rPr>
          <w:color w:val="000000"/>
          <w:sz w:val="28"/>
          <w:szCs w:val="28"/>
        </w:rPr>
        <w:t xml:space="preserve"> пр.</w:t>
      </w:r>
      <w:r w:rsidRPr="001F36DA">
        <w:rPr>
          <w:color w:val="000000"/>
          <w:sz w:val="28"/>
          <w:szCs w:val="28"/>
        </w:rPr>
        <w:t>).</w:t>
      </w:r>
    </w:p>
    <w:p w14:paraId="6E45B5A1" w14:textId="4C3B859C" w:rsidR="005718E8" w:rsidRPr="001F36DA" w:rsidRDefault="005718E8" w:rsidP="001F36DA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Помимо тщательного подбора, одной из важных основ работы с персоналом является его обучение способам обеспечения информационной безопасности и безопасной работе с информационными системами. Обучение и последующий</w:t>
      </w:r>
      <w:r w:rsidR="0008385E">
        <w:rPr>
          <w:color w:val="000000"/>
          <w:sz w:val="28"/>
          <w:szCs w:val="28"/>
        </w:rPr>
        <w:t xml:space="preserve"> </w:t>
      </w:r>
      <w:bookmarkStart w:id="21" w:name="keyword21"/>
      <w:bookmarkEnd w:id="21"/>
      <w:r w:rsidRPr="001F36DA">
        <w:rPr>
          <w:rStyle w:val="keyword"/>
          <w:color w:val="000000"/>
          <w:sz w:val="28"/>
          <w:szCs w:val="28"/>
        </w:rPr>
        <w:t>контроль</w:t>
      </w:r>
      <w:r w:rsidR="0008385E">
        <w:rPr>
          <w:color w:val="000000"/>
          <w:sz w:val="28"/>
          <w:szCs w:val="28"/>
        </w:rPr>
        <w:t xml:space="preserve"> </w:t>
      </w:r>
      <w:r w:rsidRPr="001F36DA">
        <w:rPr>
          <w:color w:val="000000"/>
          <w:sz w:val="28"/>
          <w:szCs w:val="28"/>
        </w:rPr>
        <w:t xml:space="preserve">полученных (имеющихся) знаний </w:t>
      </w:r>
      <w:r w:rsidR="00625724" w:rsidRPr="001F36DA">
        <w:rPr>
          <w:color w:val="000000"/>
          <w:sz w:val="28"/>
          <w:szCs w:val="28"/>
        </w:rPr>
        <w:t>может быть,</w:t>
      </w:r>
      <w:r w:rsidRPr="001F36DA">
        <w:rPr>
          <w:color w:val="000000"/>
          <w:sz w:val="28"/>
          <w:szCs w:val="28"/>
        </w:rPr>
        <w:t xml:space="preserve"> как первичным, так и повторным. В общем случае сотрудник предприятия не может быть допущен к выполнению своих должностных обязанностей и работе с информационными системами до тех пор, пока он не пройдет обучение по вопросам информационной безопасности и не будет:</w:t>
      </w:r>
    </w:p>
    <w:p w14:paraId="0355DF72" w14:textId="77777777" w:rsidR="005718E8" w:rsidRPr="001F36DA" w:rsidRDefault="005718E8" w:rsidP="002A52C7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детально ознакомлен со всеми действующими на предприятии требованиями и общими правилами;</w:t>
      </w:r>
    </w:p>
    <w:p w14:paraId="1069D8EE" w14:textId="77777777" w:rsidR="005718E8" w:rsidRPr="001F36DA" w:rsidRDefault="005718E8" w:rsidP="002A52C7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полностью обучен методам и приемам обеспечения информационной безопасности, необходимым для выполнения его должностных обязанностей;</w:t>
      </w:r>
    </w:p>
    <w:p w14:paraId="47B3E4FF" w14:textId="77777777" w:rsidR="005718E8" w:rsidRPr="001F36DA" w:rsidRDefault="005718E8" w:rsidP="002A52C7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ознакомлен со всеми возможными мерами ответственности (дисциплинарной, административной, уголовной), которые могут быть к нему применены в случае нарушения требований, а также в случае нанесения ущерба по его вине.</w:t>
      </w:r>
    </w:p>
    <w:p w14:paraId="5B64EFDD" w14:textId="38DF18B9" w:rsidR="005718E8" w:rsidRPr="001F36DA" w:rsidRDefault="005718E8" w:rsidP="001F36DA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 xml:space="preserve">В завершении всей предварительной работы сотрудник должен дать все необходимые обязательства о неразглашении конфиденциальных сведений, а также письменно засвидетельствовать, что он полностью ознакомлен с основными положениями политики безопасности. В процессе работы </w:t>
      </w:r>
      <w:r w:rsidRPr="001F36DA">
        <w:rPr>
          <w:color w:val="000000"/>
          <w:sz w:val="28"/>
          <w:szCs w:val="28"/>
        </w:rPr>
        <w:lastRenderedPageBreak/>
        <w:t>предприятие также может проводить периодический</w:t>
      </w:r>
      <w:r w:rsidR="0008385E">
        <w:rPr>
          <w:color w:val="000000"/>
          <w:sz w:val="28"/>
          <w:szCs w:val="28"/>
        </w:rPr>
        <w:t xml:space="preserve"> </w:t>
      </w:r>
      <w:bookmarkStart w:id="22" w:name="keyword22"/>
      <w:bookmarkEnd w:id="22"/>
      <w:r w:rsidRPr="001F36DA">
        <w:rPr>
          <w:rStyle w:val="keyword"/>
          <w:color w:val="000000"/>
          <w:sz w:val="28"/>
          <w:szCs w:val="28"/>
        </w:rPr>
        <w:t>контроль</w:t>
      </w:r>
      <w:r w:rsidR="0008385E">
        <w:rPr>
          <w:color w:val="000000"/>
          <w:sz w:val="28"/>
          <w:szCs w:val="28"/>
        </w:rPr>
        <w:t xml:space="preserve"> </w:t>
      </w:r>
      <w:r w:rsidRPr="001F36DA">
        <w:rPr>
          <w:color w:val="000000"/>
          <w:sz w:val="28"/>
          <w:szCs w:val="28"/>
        </w:rPr>
        <w:t>знаний и навыков, связанных с обеспечением информационной безопасности с той целью, чтобы засвидетельствовать компетентность работников в этой сфере. Также одним из инструментов обучения может быть периодическое ознакомление персонала с реальными примерами недавно произошедших инцидентов, связанных с информационной безопасностью. Кроме того, дополнительное обучение персонала предприятия может производиться в случаях:</w:t>
      </w:r>
    </w:p>
    <w:p w14:paraId="4A52DA56" w14:textId="77777777" w:rsidR="005718E8" w:rsidRPr="001F36DA" w:rsidRDefault="005718E8" w:rsidP="002A52C7">
      <w:pPr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внедрения новых автоматизированных информационных систем;</w:t>
      </w:r>
    </w:p>
    <w:p w14:paraId="678EE20B" w14:textId="77777777" w:rsidR="005718E8" w:rsidRPr="001F36DA" w:rsidRDefault="005718E8" w:rsidP="002A52C7">
      <w:pPr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изменения бизнес-процессов предприятия;</w:t>
      </w:r>
    </w:p>
    <w:p w14:paraId="6F82A0CD" w14:textId="77777777" w:rsidR="005718E8" w:rsidRPr="001F36DA" w:rsidRDefault="005718E8" w:rsidP="002A52C7">
      <w:pPr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изменения требований политик безопасности (например, в связи с изменением требований законодательства).</w:t>
      </w:r>
    </w:p>
    <w:p w14:paraId="015FCC64" w14:textId="39A4100E" w:rsidR="005718E8" w:rsidRPr="001F36DA" w:rsidRDefault="005718E8" w:rsidP="001F36DA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Необходимость дополнительного обучения при внедрении новых информационных систем и, в частности, интегрированных систем управления предприятием, как правило, может быть обусловлена появлением новых функциональных возможностей программного обеспечения и изменением процедур обработки информации. Также</w:t>
      </w:r>
      <w:r w:rsidR="0008385E">
        <w:rPr>
          <w:color w:val="000000"/>
          <w:sz w:val="28"/>
          <w:szCs w:val="28"/>
        </w:rPr>
        <w:t xml:space="preserve"> </w:t>
      </w:r>
      <w:bookmarkStart w:id="23" w:name="keyword23"/>
      <w:bookmarkEnd w:id="23"/>
      <w:r w:rsidRPr="001F36DA">
        <w:rPr>
          <w:rStyle w:val="keyword"/>
          <w:color w:val="000000"/>
          <w:sz w:val="28"/>
          <w:szCs w:val="28"/>
        </w:rPr>
        <w:t>доступ</w:t>
      </w:r>
      <w:r w:rsidR="0008385E">
        <w:rPr>
          <w:color w:val="000000"/>
          <w:sz w:val="28"/>
          <w:szCs w:val="28"/>
        </w:rPr>
        <w:t xml:space="preserve"> </w:t>
      </w:r>
      <w:r w:rsidRPr="001F36DA">
        <w:rPr>
          <w:color w:val="000000"/>
          <w:sz w:val="28"/>
          <w:szCs w:val="28"/>
        </w:rPr>
        <w:t>к интегрированным информационным системам потенциально может дать</w:t>
      </w:r>
      <w:r w:rsidR="0008385E">
        <w:rPr>
          <w:color w:val="000000"/>
          <w:sz w:val="28"/>
          <w:szCs w:val="28"/>
        </w:rPr>
        <w:t xml:space="preserve"> </w:t>
      </w:r>
      <w:bookmarkStart w:id="24" w:name="keyword24"/>
      <w:bookmarkEnd w:id="24"/>
      <w:r w:rsidRPr="001F36DA">
        <w:rPr>
          <w:rStyle w:val="keyword"/>
          <w:color w:val="000000"/>
          <w:sz w:val="28"/>
          <w:szCs w:val="28"/>
        </w:rPr>
        <w:t>доступ</w:t>
      </w:r>
      <w:r w:rsidR="0008385E">
        <w:rPr>
          <w:color w:val="000000"/>
          <w:sz w:val="28"/>
          <w:szCs w:val="28"/>
        </w:rPr>
        <w:t xml:space="preserve"> </w:t>
      </w:r>
      <w:r w:rsidRPr="001F36DA">
        <w:rPr>
          <w:color w:val="000000"/>
          <w:sz w:val="28"/>
          <w:szCs w:val="28"/>
        </w:rPr>
        <w:t>к ранее недоступной информации и предоставить ранее отсутствовавшие возможности влиять на различные информационные потоки. В связи с этим может возникнуть потребность в том, чтобы сотрудники дали дополнительные обязательства о соблюдении мер информационной безопасности. Аналогичные организационные меры по обеспечению защиты информации могут быть необходимы и при изменении бизнес-процессов предприятия, когда меняется его структура,</w:t>
      </w:r>
      <w:r w:rsidR="0008385E">
        <w:rPr>
          <w:color w:val="000000"/>
          <w:sz w:val="28"/>
          <w:szCs w:val="28"/>
        </w:rPr>
        <w:t xml:space="preserve"> </w:t>
      </w:r>
      <w:bookmarkStart w:id="25" w:name="keyword25"/>
      <w:bookmarkEnd w:id="25"/>
      <w:r w:rsidRPr="001F36DA">
        <w:rPr>
          <w:rStyle w:val="keyword"/>
          <w:color w:val="000000"/>
          <w:sz w:val="28"/>
          <w:szCs w:val="28"/>
        </w:rPr>
        <w:t>распределение функций</w:t>
      </w:r>
      <w:r w:rsidR="0008385E">
        <w:rPr>
          <w:color w:val="000000"/>
          <w:sz w:val="28"/>
          <w:szCs w:val="28"/>
        </w:rPr>
        <w:t xml:space="preserve"> </w:t>
      </w:r>
      <w:r w:rsidRPr="001F36DA">
        <w:rPr>
          <w:color w:val="000000"/>
          <w:sz w:val="28"/>
          <w:szCs w:val="28"/>
        </w:rPr>
        <w:t xml:space="preserve">между подразделениями и обязанностей сотрудников, и соответственно, вносятся изменения в организационные схемы, штатные расписания и должностные инструкции персонала. Изменения требований политики безопасности могут быть связаны с появлением новых угроз, изменением законодательных требований, расширением рынков, </w:t>
      </w:r>
      <w:r w:rsidRPr="001F36DA">
        <w:rPr>
          <w:color w:val="000000"/>
          <w:sz w:val="28"/>
          <w:szCs w:val="28"/>
        </w:rPr>
        <w:lastRenderedPageBreak/>
        <w:t>изменением отношения руководства и собственников предприятия к вопросам информационной безопасности и другими факторами, – все эти уточнения и изменения также должны своевременно и в полном объеме доводиться до персонала.</w:t>
      </w:r>
    </w:p>
    <w:p w14:paraId="5330CBCE" w14:textId="6106A20B" w:rsidR="005718E8" w:rsidRPr="001F36DA" w:rsidRDefault="005718E8" w:rsidP="001F36DA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В процессе обучения определенную</w:t>
      </w:r>
      <w:r w:rsidR="0008385E">
        <w:rPr>
          <w:color w:val="000000"/>
          <w:sz w:val="28"/>
          <w:szCs w:val="28"/>
        </w:rPr>
        <w:t xml:space="preserve"> </w:t>
      </w:r>
      <w:bookmarkStart w:id="26" w:name="keyword26"/>
      <w:bookmarkEnd w:id="26"/>
      <w:r w:rsidRPr="001F36DA">
        <w:rPr>
          <w:rStyle w:val="keyword"/>
          <w:color w:val="000000"/>
          <w:sz w:val="28"/>
          <w:szCs w:val="28"/>
        </w:rPr>
        <w:t>значимость</w:t>
      </w:r>
      <w:r w:rsidR="0008385E">
        <w:rPr>
          <w:color w:val="000000"/>
          <w:sz w:val="28"/>
          <w:szCs w:val="28"/>
        </w:rPr>
        <w:t xml:space="preserve"> </w:t>
      </w:r>
      <w:r w:rsidRPr="001F36DA">
        <w:rPr>
          <w:color w:val="000000"/>
          <w:sz w:val="28"/>
          <w:szCs w:val="28"/>
        </w:rPr>
        <w:t>может иметь разъяснение рациональных причин, по которым предприятие применяет именно такую политику безопасности. Это может служить как для лучшего понимания и усвоения положений политики безопасности, так и для определенной разрядки психологической напряженности, неизбежно возникающей при принятии ограничительных мер и возложении дополнительных обязанностей, необходимость которых не всегда очевидна и понятна как рядовым сотрудникам, так и специалистам.</w:t>
      </w:r>
    </w:p>
    <w:p w14:paraId="12076F83" w14:textId="104FB6C5" w:rsidR="005718E8" w:rsidRPr="001F36DA" w:rsidRDefault="005718E8" w:rsidP="001F36DA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 xml:space="preserve">Отдельным направлением обучения и повышения квалификации может быть развитие у персонала компании навыков противодействия методам т.н. социальной инженерии (данный подход также иногда называют </w:t>
      </w:r>
      <w:r w:rsidR="009030EC">
        <w:rPr>
          <w:color w:val="000000"/>
          <w:sz w:val="28"/>
          <w:szCs w:val="28"/>
        </w:rPr>
        <w:t>«</w:t>
      </w:r>
      <w:r w:rsidRPr="001F36DA">
        <w:rPr>
          <w:color w:val="000000"/>
          <w:sz w:val="28"/>
          <w:szCs w:val="28"/>
        </w:rPr>
        <w:t>социотехникой</w:t>
      </w:r>
      <w:r w:rsidR="009030EC">
        <w:rPr>
          <w:color w:val="000000"/>
          <w:sz w:val="28"/>
          <w:szCs w:val="28"/>
        </w:rPr>
        <w:t>»</w:t>
      </w:r>
      <w:r w:rsidRPr="001F36DA">
        <w:rPr>
          <w:color w:val="000000"/>
          <w:sz w:val="28"/>
          <w:szCs w:val="28"/>
        </w:rPr>
        <w:t>). Использование для незаконного проникновения в</w:t>
      </w:r>
      <w:r w:rsidR="0008385E">
        <w:rPr>
          <w:color w:val="000000"/>
          <w:sz w:val="28"/>
          <w:szCs w:val="28"/>
        </w:rPr>
        <w:t xml:space="preserve"> </w:t>
      </w:r>
      <w:bookmarkStart w:id="27" w:name="keyword27"/>
      <w:bookmarkEnd w:id="27"/>
      <w:r w:rsidRPr="001F36DA">
        <w:rPr>
          <w:rStyle w:val="keyword"/>
          <w:color w:val="000000"/>
          <w:sz w:val="28"/>
          <w:szCs w:val="28"/>
        </w:rPr>
        <w:t>информационные системы</w:t>
      </w:r>
      <w:r w:rsidR="0008385E">
        <w:rPr>
          <w:color w:val="000000"/>
          <w:sz w:val="28"/>
          <w:szCs w:val="28"/>
        </w:rPr>
        <w:t xml:space="preserve"> </w:t>
      </w:r>
      <w:r w:rsidRPr="001F36DA">
        <w:rPr>
          <w:color w:val="000000"/>
          <w:sz w:val="28"/>
          <w:szCs w:val="28"/>
        </w:rPr>
        <w:t xml:space="preserve">методов социальной инженерии связано с т.н. </w:t>
      </w:r>
      <w:r w:rsidR="009030EC">
        <w:rPr>
          <w:color w:val="000000"/>
          <w:sz w:val="28"/>
          <w:szCs w:val="28"/>
        </w:rPr>
        <w:t>«</w:t>
      </w:r>
      <w:r w:rsidRPr="001F36DA">
        <w:rPr>
          <w:color w:val="000000"/>
          <w:sz w:val="28"/>
          <w:szCs w:val="28"/>
        </w:rPr>
        <w:t>человеческим фактором</w:t>
      </w:r>
      <w:r w:rsidR="009030EC">
        <w:rPr>
          <w:color w:val="000000"/>
          <w:sz w:val="28"/>
          <w:szCs w:val="28"/>
        </w:rPr>
        <w:t>»</w:t>
      </w:r>
      <w:r w:rsidRPr="001F36DA">
        <w:rPr>
          <w:color w:val="000000"/>
          <w:sz w:val="28"/>
          <w:szCs w:val="28"/>
        </w:rPr>
        <w:t>, который представляет собой совокупность определенных психологических склонностей и особенностей мышления и поведения, которые свойственны практически всем людям. К числу таких склонностей и особенностей можно отнести:</w:t>
      </w:r>
    </w:p>
    <w:p w14:paraId="424DB315" w14:textId="77777777" w:rsidR="005718E8" w:rsidRPr="001F36DA" w:rsidRDefault="005718E8" w:rsidP="002A52C7">
      <w:pPr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неспособность адекватно оценить опасность в некоторых ситуациях;</w:t>
      </w:r>
    </w:p>
    <w:p w14:paraId="39DBF2D6" w14:textId="77777777" w:rsidR="005718E8" w:rsidRPr="001F36DA" w:rsidRDefault="005718E8" w:rsidP="002A52C7">
      <w:pPr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специфическое отношение к редко происходящим событиям (притупление внимания);</w:t>
      </w:r>
    </w:p>
    <w:p w14:paraId="45FFDD26" w14:textId="77777777" w:rsidR="005718E8" w:rsidRPr="001F36DA" w:rsidRDefault="005718E8" w:rsidP="002A52C7">
      <w:pPr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излишнее доверие и полагание на средства автоматизации;</w:t>
      </w:r>
    </w:p>
    <w:p w14:paraId="03D3D9BE" w14:textId="7412D24F" w:rsidR="005718E8" w:rsidRPr="001F36DA" w:rsidRDefault="005718E8" w:rsidP="002A52C7">
      <w:pPr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подверженность манипулированию, основанная, например, на желании помочь людям (в том числе и незнакомым) или на излишнем доверии людям, одетым в специальную униформу, и</w:t>
      </w:r>
      <w:r w:rsidR="009030EC">
        <w:rPr>
          <w:color w:val="000000"/>
          <w:sz w:val="28"/>
          <w:szCs w:val="28"/>
        </w:rPr>
        <w:t xml:space="preserve"> пр.</w:t>
      </w:r>
    </w:p>
    <w:p w14:paraId="715506D1" w14:textId="5D413FE4" w:rsidR="005718E8" w:rsidRPr="001F36DA" w:rsidRDefault="005718E8" w:rsidP="001F36DA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lastRenderedPageBreak/>
        <w:t>Именно с использованием некоторых психологических особенностей такого рода осуществляются многие наиболее успешные (для нападающих) проникновения в корпоративные</w:t>
      </w:r>
      <w:r w:rsidR="0008385E">
        <w:rPr>
          <w:color w:val="000000"/>
          <w:sz w:val="28"/>
          <w:szCs w:val="28"/>
        </w:rPr>
        <w:t xml:space="preserve"> </w:t>
      </w:r>
      <w:bookmarkStart w:id="28" w:name="keyword28"/>
      <w:bookmarkEnd w:id="28"/>
      <w:r w:rsidRPr="001F36DA">
        <w:rPr>
          <w:rStyle w:val="keyword"/>
          <w:color w:val="000000"/>
          <w:sz w:val="28"/>
          <w:szCs w:val="28"/>
        </w:rPr>
        <w:t>информационные системы</w:t>
      </w:r>
      <w:r w:rsidRPr="001F36DA">
        <w:rPr>
          <w:color w:val="000000"/>
          <w:sz w:val="28"/>
          <w:szCs w:val="28"/>
        </w:rPr>
        <w:t>. Примерами таких проникновений являются ситуации, когда</w:t>
      </w:r>
      <w:r w:rsidR="0008385E">
        <w:rPr>
          <w:color w:val="000000"/>
          <w:sz w:val="28"/>
          <w:szCs w:val="28"/>
        </w:rPr>
        <w:t xml:space="preserve"> </w:t>
      </w:r>
      <w:bookmarkStart w:id="29" w:name="keyword29"/>
      <w:bookmarkEnd w:id="29"/>
      <w:r w:rsidRPr="001F36DA">
        <w:rPr>
          <w:rStyle w:val="keyword"/>
          <w:color w:val="000000"/>
          <w:sz w:val="28"/>
          <w:szCs w:val="28"/>
        </w:rPr>
        <w:t>злоумышленник</w:t>
      </w:r>
      <w:r w:rsidRPr="001F36DA">
        <w:rPr>
          <w:color w:val="000000"/>
          <w:sz w:val="28"/>
          <w:szCs w:val="28"/>
        </w:rPr>
        <w:t>:</w:t>
      </w:r>
    </w:p>
    <w:p w14:paraId="65F373FD" w14:textId="77777777" w:rsidR="005718E8" w:rsidRPr="001F36DA" w:rsidRDefault="005718E8" w:rsidP="002A52C7">
      <w:pPr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совершает телефонный звонок, представляется администратором и, сославшись на определенные обстоятельства (такие как сбой в системе), просит сообщить ему пароль;</w:t>
      </w:r>
    </w:p>
    <w:p w14:paraId="47B598B0" w14:textId="77777777" w:rsidR="005718E8" w:rsidRPr="001F36DA" w:rsidRDefault="005718E8" w:rsidP="002A52C7">
      <w:pPr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приходит в офис в специальной униформе (например, в форме сотрудника компании, занимающейся обслуживанием и ремонтом компьютеров) и просит предоставить ему доступ к информационной системе;</w:t>
      </w:r>
    </w:p>
    <w:p w14:paraId="1CAF615F" w14:textId="77777777" w:rsidR="005718E8" w:rsidRPr="001F36DA" w:rsidRDefault="005718E8" w:rsidP="002A52C7">
      <w:pPr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присылает сообщение по электронной почте от имени администратора информационной системы или руководства предприятия и просит сообщить пароль или совершить определенные действия.</w:t>
      </w:r>
    </w:p>
    <w:p w14:paraId="0F372D4A" w14:textId="22362886" w:rsidR="005718E8" w:rsidRPr="001F36DA" w:rsidRDefault="005718E8" w:rsidP="001F36DA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Большую</w:t>
      </w:r>
      <w:r w:rsidR="0008385E">
        <w:rPr>
          <w:color w:val="000000"/>
          <w:sz w:val="28"/>
          <w:szCs w:val="28"/>
        </w:rPr>
        <w:t xml:space="preserve"> </w:t>
      </w:r>
      <w:bookmarkStart w:id="30" w:name="keyword30"/>
      <w:bookmarkEnd w:id="30"/>
      <w:r w:rsidRPr="001F36DA">
        <w:rPr>
          <w:rStyle w:val="keyword"/>
          <w:color w:val="000000"/>
          <w:sz w:val="28"/>
          <w:szCs w:val="28"/>
        </w:rPr>
        <w:t>значимость</w:t>
      </w:r>
      <w:r w:rsidR="0008385E">
        <w:rPr>
          <w:color w:val="000000"/>
          <w:sz w:val="28"/>
          <w:szCs w:val="28"/>
        </w:rPr>
        <w:t xml:space="preserve"> </w:t>
      </w:r>
      <w:r w:rsidRPr="001F36DA">
        <w:rPr>
          <w:color w:val="000000"/>
          <w:sz w:val="28"/>
          <w:szCs w:val="28"/>
        </w:rPr>
        <w:t>в общей системе мер по преодолению влияния человеческого фактора имеет повседневная работа с персоналом. Помимо обучения персонала и применения дисциплинарных мер воздействия, одной из основных задач такой работы является постоянное напоминание всем сотрудникам о необходимости соблюдения правил информационной безопасности. Конкретные способы, при помощи которых такие напоминания могут быть сделаны, будут зависеть от предпочтений руководителей предприятия, сложившейся корпоративной культуры, специфики бизнес-процессов и других обстоятельств. Характерными способами того, как предприятие может постоянно напоминать своим сотрудникам о необходимости соблюдать осторожность, являются:</w:t>
      </w:r>
    </w:p>
    <w:p w14:paraId="52D13710" w14:textId="77777777" w:rsidR="005718E8" w:rsidRPr="001F36DA" w:rsidRDefault="005718E8" w:rsidP="002A52C7">
      <w:pPr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 xml:space="preserve">размещение и периодическая смена (обновление дизайна и содержания) напоминаний о необходимости соблюдать требования политики информационной безопасности на предметах, постоянно находящихся в поле зрения сотрудников в течение рабочего дня: настенных и настольных </w:t>
      </w:r>
      <w:r w:rsidRPr="001F36DA">
        <w:rPr>
          <w:color w:val="000000"/>
          <w:sz w:val="28"/>
          <w:szCs w:val="28"/>
        </w:rPr>
        <w:lastRenderedPageBreak/>
        <w:t>календарях, кофейных кружках, обложках блокнотов, настольных экспонатах, ручках, карандашах и других канцелярских принадлежностях;</w:t>
      </w:r>
    </w:p>
    <w:p w14:paraId="3F3A5015" w14:textId="77777777" w:rsidR="005718E8" w:rsidRPr="001F36DA" w:rsidRDefault="005718E8" w:rsidP="002A52C7">
      <w:pPr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периодическая рассылка соответствующих брошюр, бюллетеней и буклетов, а также сообщений по электронной почте;</w:t>
      </w:r>
    </w:p>
    <w:p w14:paraId="3B1F055A" w14:textId="77777777" w:rsidR="005718E8" w:rsidRPr="001F36DA" w:rsidRDefault="005718E8" w:rsidP="002A52C7">
      <w:pPr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использование скринсэйверов, содержащих соответствующие напоминания;</w:t>
      </w:r>
    </w:p>
    <w:p w14:paraId="301D31BA" w14:textId="7C95B5C5" w:rsidR="005718E8" w:rsidRPr="001F36DA" w:rsidRDefault="005718E8" w:rsidP="002A52C7">
      <w:pPr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36DA">
        <w:rPr>
          <w:color w:val="000000"/>
          <w:sz w:val="28"/>
          <w:szCs w:val="28"/>
        </w:rPr>
        <w:t>использование голосовой почты и громкой связи для периодической передачи сообщений о необходимости соблюдения правил информационной безопасности и</w:t>
      </w:r>
      <w:r w:rsidR="009030EC">
        <w:rPr>
          <w:color w:val="000000"/>
          <w:sz w:val="28"/>
          <w:szCs w:val="28"/>
        </w:rPr>
        <w:t xml:space="preserve"> пр.</w:t>
      </w:r>
    </w:p>
    <w:p w14:paraId="5B28B48D" w14:textId="2BED679A" w:rsidR="00D60308" w:rsidRPr="001F36DA" w:rsidRDefault="005718E8" w:rsidP="001F36DA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36DA">
        <w:rPr>
          <w:color w:val="000000"/>
          <w:sz w:val="28"/>
          <w:szCs w:val="28"/>
        </w:rPr>
        <w:t>Таким образом, комплекс всех организационных мер по работе с персоналом предприятия, включающий в себя систему обучения персонала, систему привлечения нарушителей к ответственности, и постоянное поддержание атмосферы ответственного отношения к вопросам безопасности, должен в определенной мере уменьшить негативное влияние человеческого фактора на защищенность информационных систем и состояние информационной безопасности.</w:t>
      </w:r>
    </w:p>
    <w:sectPr w:rsidR="00D60308" w:rsidRPr="001F36DA" w:rsidSect="0090694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2794BA" w14:textId="77777777" w:rsidR="0059317C" w:rsidRDefault="0059317C" w:rsidP="005671E5">
      <w:r>
        <w:separator/>
      </w:r>
    </w:p>
  </w:endnote>
  <w:endnote w:type="continuationSeparator" w:id="0">
    <w:p w14:paraId="2B688AE1" w14:textId="77777777" w:rsidR="0059317C" w:rsidRDefault="0059317C" w:rsidP="00567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4F321" w14:textId="77777777" w:rsidR="009030EC" w:rsidRDefault="009030EC" w:rsidP="001115E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2AFEE57" w14:textId="77777777" w:rsidR="009030EC" w:rsidRDefault="009030EC" w:rsidP="00A3044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26894" w14:textId="77777777" w:rsidR="009030EC" w:rsidRDefault="009030EC" w:rsidP="00D60308">
    <w:pPr>
      <w:pStyle w:val="a6"/>
      <w:framePr w:wrap="around" w:vAnchor="text" w:hAnchor="margin" w:xAlign="center" w:y="1"/>
      <w:spacing w:before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D6717">
      <w:rPr>
        <w:rStyle w:val="a8"/>
        <w:noProof/>
      </w:rPr>
      <w:t>1</w:t>
    </w:r>
    <w:r>
      <w:rPr>
        <w:rStyle w:val="a8"/>
      </w:rPr>
      <w:fldChar w:fldCharType="end"/>
    </w:r>
  </w:p>
  <w:p w14:paraId="10E2A6FF" w14:textId="77777777" w:rsidR="009030EC" w:rsidRDefault="009030EC" w:rsidP="00A3044C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A13F4" w14:textId="77777777" w:rsidR="009030EC" w:rsidRDefault="009030EC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40CC3E99" w14:textId="77777777" w:rsidR="009030EC" w:rsidRDefault="009030E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C19972" w14:textId="77777777" w:rsidR="0059317C" w:rsidRDefault="0059317C" w:rsidP="005671E5">
      <w:r>
        <w:separator/>
      </w:r>
    </w:p>
  </w:footnote>
  <w:footnote w:type="continuationSeparator" w:id="0">
    <w:p w14:paraId="08BD98F6" w14:textId="77777777" w:rsidR="0059317C" w:rsidRDefault="0059317C" w:rsidP="005671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6B8C3" w14:textId="77777777" w:rsidR="00FD6717" w:rsidRDefault="00FD671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7EAAE" w14:textId="60E87094" w:rsidR="009030EC" w:rsidRPr="0078387E" w:rsidRDefault="009030EC" w:rsidP="000420F6">
    <w:pPr>
      <w:pStyle w:val="a4"/>
      <w:jc w:val="center"/>
    </w:pPr>
    <w:r w:rsidRPr="0078387E">
      <w:t>Тема 2.</w:t>
    </w:r>
    <w:r w:rsidR="00241D5C">
      <w:t>5</w:t>
    </w:r>
    <w:r w:rsidRPr="0078387E">
      <w:t xml:space="preserve"> – </w:t>
    </w:r>
    <w:r w:rsidRPr="00906943">
      <w:t>Департамент информационной безопасности и работа с персоналом</w:t>
    </w:r>
  </w:p>
  <w:p w14:paraId="3662CB63" w14:textId="64DEE7DB" w:rsidR="009030EC" w:rsidRPr="0078387E" w:rsidRDefault="00FD6717" w:rsidP="000420F6">
    <w:pPr>
      <w:pStyle w:val="a4"/>
      <w:spacing w:after="240"/>
      <w:jc w:val="center"/>
    </w:pPr>
    <w:r>
      <w:t>(Планирование и у</w:t>
    </w:r>
    <w:bookmarkStart w:id="31" w:name="_GoBack"/>
    <w:bookmarkEnd w:id="31"/>
    <w:r w:rsidR="009030EC" w:rsidRPr="0078387E">
      <w:t>правление информационной безопасностью</w:t>
    </w:r>
    <w:r w:rsidR="009030EC"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BFCBD5" w14:textId="7A49A48C" w:rsidR="009030EC" w:rsidRPr="0078387E" w:rsidRDefault="009030EC" w:rsidP="00E3137E">
    <w:pPr>
      <w:pStyle w:val="a4"/>
      <w:jc w:val="center"/>
    </w:pPr>
    <w:r w:rsidRPr="0078387E">
      <w:t>Тема 2.</w:t>
    </w:r>
    <w:r w:rsidRPr="00906943">
      <w:t>5</w:t>
    </w:r>
    <w:r w:rsidRPr="0078387E">
      <w:t xml:space="preserve"> – </w:t>
    </w:r>
    <w:r w:rsidRPr="00906943">
      <w:t>Департамент информационной безопасности и работа с персоналом</w:t>
    </w:r>
  </w:p>
  <w:p w14:paraId="41FB93BA" w14:textId="77777777" w:rsidR="009030EC" w:rsidRPr="0078387E" w:rsidRDefault="009030EC" w:rsidP="00E3137E">
    <w:pPr>
      <w:pStyle w:val="a4"/>
      <w:spacing w:after="240"/>
      <w:jc w:val="center"/>
    </w:pPr>
    <w:r w:rsidRPr="0078387E">
      <w:t>(Управление информационной безопасностью</w:t>
    </w:r>
    <w: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F4B73"/>
    <w:multiLevelType w:val="multilevel"/>
    <w:tmpl w:val="A3602BD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B331E8"/>
    <w:multiLevelType w:val="multilevel"/>
    <w:tmpl w:val="0C5A5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5322AD"/>
    <w:multiLevelType w:val="multilevel"/>
    <w:tmpl w:val="A7308E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1C59C5"/>
    <w:multiLevelType w:val="hybridMultilevel"/>
    <w:tmpl w:val="18E45FFA"/>
    <w:lvl w:ilvl="0" w:tplc="01A2E97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B1384"/>
    <w:multiLevelType w:val="multilevel"/>
    <w:tmpl w:val="EA484BD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AC48EE"/>
    <w:multiLevelType w:val="multilevel"/>
    <w:tmpl w:val="728252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B86A77"/>
    <w:multiLevelType w:val="hybridMultilevel"/>
    <w:tmpl w:val="5EEC07B2"/>
    <w:lvl w:ilvl="0" w:tplc="AC56E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6516F"/>
    <w:multiLevelType w:val="multilevel"/>
    <w:tmpl w:val="F9B64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27775E"/>
    <w:multiLevelType w:val="multilevel"/>
    <w:tmpl w:val="6A62BC9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C807B4"/>
    <w:multiLevelType w:val="multilevel"/>
    <w:tmpl w:val="CEDC84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A25141"/>
    <w:multiLevelType w:val="multilevel"/>
    <w:tmpl w:val="3928FC8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F712C2"/>
    <w:multiLevelType w:val="multilevel"/>
    <w:tmpl w:val="7AB297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2A6649"/>
    <w:multiLevelType w:val="multilevel"/>
    <w:tmpl w:val="83F60A4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BD7C2F"/>
    <w:multiLevelType w:val="multilevel"/>
    <w:tmpl w:val="061C9DB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4E2FF7"/>
    <w:multiLevelType w:val="multilevel"/>
    <w:tmpl w:val="E21C0D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780E8E"/>
    <w:multiLevelType w:val="multilevel"/>
    <w:tmpl w:val="10C0DF2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F216672"/>
    <w:multiLevelType w:val="multilevel"/>
    <w:tmpl w:val="6B2E5BD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6"/>
  </w:num>
  <w:num w:numId="5">
    <w:abstractNumId w:val="16"/>
  </w:num>
  <w:num w:numId="6">
    <w:abstractNumId w:val="15"/>
  </w:num>
  <w:num w:numId="7">
    <w:abstractNumId w:val="4"/>
  </w:num>
  <w:num w:numId="8">
    <w:abstractNumId w:val="10"/>
  </w:num>
  <w:num w:numId="9">
    <w:abstractNumId w:val="3"/>
  </w:num>
  <w:num w:numId="10">
    <w:abstractNumId w:val="9"/>
  </w:num>
  <w:num w:numId="11">
    <w:abstractNumId w:val="8"/>
  </w:num>
  <w:num w:numId="12">
    <w:abstractNumId w:val="13"/>
  </w:num>
  <w:num w:numId="13">
    <w:abstractNumId w:val="5"/>
  </w:num>
  <w:num w:numId="14">
    <w:abstractNumId w:val="0"/>
  </w:num>
  <w:num w:numId="15">
    <w:abstractNumId w:val="14"/>
  </w:num>
  <w:num w:numId="16">
    <w:abstractNumId w:val="2"/>
  </w:num>
  <w:num w:numId="17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4D36"/>
    <w:rsid w:val="000008F1"/>
    <w:rsid w:val="000014EE"/>
    <w:rsid w:val="000016F4"/>
    <w:rsid w:val="000109A6"/>
    <w:rsid w:val="0001318F"/>
    <w:rsid w:val="000166A4"/>
    <w:rsid w:val="000308DD"/>
    <w:rsid w:val="00031F7C"/>
    <w:rsid w:val="00035377"/>
    <w:rsid w:val="00036F94"/>
    <w:rsid w:val="000420F6"/>
    <w:rsid w:val="00052B22"/>
    <w:rsid w:val="000644B9"/>
    <w:rsid w:val="00066A10"/>
    <w:rsid w:val="0007162F"/>
    <w:rsid w:val="00076D73"/>
    <w:rsid w:val="0008385E"/>
    <w:rsid w:val="00084B85"/>
    <w:rsid w:val="000866EE"/>
    <w:rsid w:val="00092E33"/>
    <w:rsid w:val="000A012D"/>
    <w:rsid w:val="000A19F2"/>
    <w:rsid w:val="000B239C"/>
    <w:rsid w:val="000B5DC9"/>
    <w:rsid w:val="000C052C"/>
    <w:rsid w:val="000C267A"/>
    <w:rsid w:val="000D3479"/>
    <w:rsid w:val="000D73AB"/>
    <w:rsid w:val="000E7D34"/>
    <w:rsid w:val="000F1531"/>
    <w:rsid w:val="000F5B67"/>
    <w:rsid w:val="000F6F00"/>
    <w:rsid w:val="00101B1A"/>
    <w:rsid w:val="00104D36"/>
    <w:rsid w:val="001115EF"/>
    <w:rsid w:val="00111AAB"/>
    <w:rsid w:val="00115FF3"/>
    <w:rsid w:val="001169A9"/>
    <w:rsid w:val="00117728"/>
    <w:rsid w:val="00121143"/>
    <w:rsid w:val="00121BEE"/>
    <w:rsid w:val="00122294"/>
    <w:rsid w:val="00125D73"/>
    <w:rsid w:val="00134B20"/>
    <w:rsid w:val="00137A67"/>
    <w:rsid w:val="00137CB5"/>
    <w:rsid w:val="00140A5A"/>
    <w:rsid w:val="00142BB2"/>
    <w:rsid w:val="00143C16"/>
    <w:rsid w:val="00146A9B"/>
    <w:rsid w:val="00153AD9"/>
    <w:rsid w:val="001561AB"/>
    <w:rsid w:val="001609ED"/>
    <w:rsid w:val="00173359"/>
    <w:rsid w:val="001757D9"/>
    <w:rsid w:val="00180F3C"/>
    <w:rsid w:val="00182AE1"/>
    <w:rsid w:val="001848AE"/>
    <w:rsid w:val="00187C8A"/>
    <w:rsid w:val="001A0263"/>
    <w:rsid w:val="001A061A"/>
    <w:rsid w:val="001B0349"/>
    <w:rsid w:val="001C64AB"/>
    <w:rsid w:val="001C778D"/>
    <w:rsid w:val="001E513F"/>
    <w:rsid w:val="001E6841"/>
    <w:rsid w:val="001F36DA"/>
    <w:rsid w:val="001F6126"/>
    <w:rsid w:val="00202C0A"/>
    <w:rsid w:val="002211C6"/>
    <w:rsid w:val="002248CF"/>
    <w:rsid w:val="002275EE"/>
    <w:rsid w:val="00227C66"/>
    <w:rsid w:val="0024188C"/>
    <w:rsid w:val="00241D5C"/>
    <w:rsid w:val="00251EAF"/>
    <w:rsid w:val="002527AE"/>
    <w:rsid w:val="002577E8"/>
    <w:rsid w:val="002638C1"/>
    <w:rsid w:val="002660EF"/>
    <w:rsid w:val="0026613D"/>
    <w:rsid w:val="00271D3D"/>
    <w:rsid w:val="002817DE"/>
    <w:rsid w:val="0028626B"/>
    <w:rsid w:val="00286D7A"/>
    <w:rsid w:val="002915C2"/>
    <w:rsid w:val="002A52C7"/>
    <w:rsid w:val="002A5A39"/>
    <w:rsid w:val="002B1A25"/>
    <w:rsid w:val="002B3BDF"/>
    <w:rsid w:val="002B560E"/>
    <w:rsid w:val="002C04C2"/>
    <w:rsid w:val="002C1AE6"/>
    <w:rsid w:val="002C50D1"/>
    <w:rsid w:val="002D005C"/>
    <w:rsid w:val="002D24AB"/>
    <w:rsid w:val="002D5723"/>
    <w:rsid w:val="002E6BD0"/>
    <w:rsid w:val="002E7E4F"/>
    <w:rsid w:val="002F0139"/>
    <w:rsid w:val="002F04B0"/>
    <w:rsid w:val="00311DAA"/>
    <w:rsid w:val="00312407"/>
    <w:rsid w:val="00343339"/>
    <w:rsid w:val="0034340C"/>
    <w:rsid w:val="00344B6D"/>
    <w:rsid w:val="003526AC"/>
    <w:rsid w:val="00355928"/>
    <w:rsid w:val="0036500C"/>
    <w:rsid w:val="003825FF"/>
    <w:rsid w:val="00386C38"/>
    <w:rsid w:val="003956C6"/>
    <w:rsid w:val="003A0561"/>
    <w:rsid w:val="003A0714"/>
    <w:rsid w:val="003B2E63"/>
    <w:rsid w:val="003B42A9"/>
    <w:rsid w:val="003B4C45"/>
    <w:rsid w:val="003C19CC"/>
    <w:rsid w:val="003D27BE"/>
    <w:rsid w:val="003D420F"/>
    <w:rsid w:val="003D4724"/>
    <w:rsid w:val="003D6AF7"/>
    <w:rsid w:val="003F34E1"/>
    <w:rsid w:val="003F426C"/>
    <w:rsid w:val="003F6D26"/>
    <w:rsid w:val="0040070F"/>
    <w:rsid w:val="004056E8"/>
    <w:rsid w:val="00406013"/>
    <w:rsid w:val="00406B3D"/>
    <w:rsid w:val="0041227E"/>
    <w:rsid w:val="00415DD5"/>
    <w:rsid w:val="004162DE"/>
    <w:rsid w:val="004171C6"/>
    <w:rsid w:val="004276DA"/>
    <w:rsid w:val="00433914"/>
    <w:rsid w:val="00434D27"/>
    <w:rsid w:val="00451B12"/>
    <w:rsid w:val="0045407B"/>
    <w:rsid w:val="00457BC6"/>
    <w:rsid w:val="004624BF"/>
    <w:rsid w:val="00464B21"/>
    <w:rsid w:val="00465C6C"/>
    <w:rsid w:val="0047038D"/>
    <w:rsid w:val="00480E7E"/>
    <w:rsid w:val="0048150E"/>
    <w:rsid w:val="00481C04"/>
    <w:rsid w:val="00484429"/>
    <w:rsid w:val="0048462F"/>
    <w:rsid w:val="0048626D"/>
    <w:rsid w:val="00487E0B"/>
    <w:rsid w:val="00494E7B"/>
    <w:rsid w:val="004C7C03"/>
    <w:rsid w:val="004D08F6"/>
    <w:rsid w:val="004D0D96"/>
    <w:rsid w:val="004D3970"/>
    <w:rsid w:val="004D450F"/>
    <w:rsid w:val="004D493A"/>
    <w:rsid w:val="004D6C55"/>
    <w:rsid w:val="004E1761"/>
    <w:rsid w:val="004E25E9"/>
    <w:rsid w:val="004E4422"/>
    <w:rsid w:val="004E7E25"/>
    <w:rsid w:val="005047CA"/>
    <w:rsid w:val="00512B20"/>
    <w:rsid w:val="0051444A"/>
    <w:rsid w:val="00523347"/>
    <w:rsid w:val="00526F1F"/>
    <w:rsid w:val="00536CE5"/>
    <w:rsid w:val="005445AF"/>
    <w:rsid w:val="005533D2"/>
    <w:rsid w:val="00562357"/>
    <w:rsid w:val="0056410A"/>
    <w:rsid w:val="005654F1"/>
    <w:rsid w:val="00566498"/>
    <w:rsid w:val="005671E5"/>
    <w:rsid w:val="005716ED"/>
    <w:rsid w:val="005718E8"/>
    <w:rsid w:val="00581FB2"/>
    <w:rsid w:val="005820F9"/>
    <w:rsid w:val="005855EA"/>
    <w:rsid w:val="0059317C"/>
    <w:rsid w:val="005A1770"/>
    <w:rsid w:val="005A24FA"/>
    <w:rsid w:val="005A64B3"/>
    <w:rsid w:val="005A79F0"/>
    <w:rsid w:val="005B10C8"/>
    <w:rsid w:val="005B31ED"/>
    <w:rsid w:val="005B48AE"/>
    <w:rsid w:val="005B70B9"/>
    <w:rsid w:val="005B7729"/>
    <w:rsid w:val="005C17C0"/>
    <w:rsid w:val="005C5DB3"/>
    <w:rsid w:val="005D3F64"/>
    <w:rsid w:val="005D5903"/>
    <w:rsid w:val="005E71DB"/>
    <w:rsid w:val="005E79D6"/>
    <w:rsid w:val="005F12F1"/>
    <w:rsid w:val="0060574D"/>
    <w:rsid w:val="00605F28"/>
    <w:rsid w:val="006115D7"/>
    <w:rsid w:val="00614266"/>
    <w:rsid w:val="00614F8C"/>
    <w:rsid w:val="0062207F"/>
    <w:rsid w:val="00623B9E"/>
    <w:rsid w:val="00623F66"/>
    <w:rsid w:val="00625724"/>
    <w:rsid w:val="00625EA7"/>
    <w:rsid w:val="00625F9F"/>
    <w:rsid w:val="00627F60"/>
    <w:rsid w:val="0063133D"/>
    <w:rsid w:val="0063648C"/>
    <w:rsid w:val="006366E1"/>
    <w:rsid w:val="00647851"/>
    <w:rsid w:val="006526AE"/>
    <w:rsid w:val="00665BFF"/>
    <w:rsid w:val="006663C0"/>
    <w:rsid w:val="006666BC"/>
    <w:rsid w:val="00670396"/>
    <w:rsid w:val="0067506F"/>
    <w:rsid w:val="00681151"/>
    <w:rsid w:val="006851CA"/>
    <w:rsid w:val="006A5246"/>
    <w:rsid w:val="006A5D60"/>
    <w:rsid w:val="006A7F59"/>
    <w:rsid w:val="006B71CF"/>
    <w:rsid w:val="006C19E2"/>
    <w:rsid w:val="006C4A3E"/>
    <w:rsid w:val="006C760A"/>
    <w:rsid w:val="006D4DE7"/>
    <w:rsid w:val="006E0583"/>
    <w:rsid w:val="006E6DA7"/>
    <w:rsid w:val="006F21A2"/>
    <w:rsid w:val="006F2255"/>
    <w:rsid w:val="006F740A"/>
    <w:rsid w:val="006F7EF5"/>
    <w:rsid w:val="0070000C"/>
    <w:rsid w:val="00701C18"/>
    <w:rsid w:val="00711EF8"/>
    <w:rsid w:val="007137D6"/>
    <w:rsid w:val="007204AD"/>
    <w:rsid w:val="00721C61"/>
    <w:rsid w:val="007268AF"/>
    <w:rsid w:val="00727454"/>
    <w:rsid w:val="00736899"/>
    <w:rsid w:val="007443CB"/>
    <w:rsid w:val="00744E73"/>
    <w:rsid w:val="0075134E"/>
    <w:rsid w:val="00752533"/>
    <w:rsid w:val="007527E2"/>
    <w:rsid w:val="00752939"/>
    <w:rsid w:val="0075562D"/>
    <w:rsid w:val="00770A91"/>
    <w:rsid w:val="00771E29"/>
    <w:rsid w:val="0077725A"/>
    <w:rsid w:val="00783552"/>
    <w:rsid w:val="00785016"/>
    <w:rsid w:val="00785DFE"/>
    <w:rsid w:val="007A6934"/>
    <w:rsid w:val="007A73BC"/>
    <w:rsid w:val="007B4029"/>
    <w:rsid w:val="007B418F"/>
    <w:rsid w:val="007C162A"/>
    <w:rsid w:val="007C302A"/>
    <w:rsid w:val="007C32AE"/>
    <w:rsid w:val="007D278F"/>
    <w:rsid w:val="007D7933"/>
    <w:rsid w:val="007E1B38"/>
    <w:rsid w:val="007E3B4E"/>
    <w:rsid w:val="007F1187"/>
    <w:rsid w:val="007F3EC5"/>
    <w:rsid w:val="007F4CAD"/>
    <w:rsid w:val="0080029F"/>
    <w:rsid w:val="00806FD7"/>
    <w:rsid w:val="008148D3"/>
    <w:rsid w:val="00815433"/>
    <w:rsid w:val="00824884"/>
    <w:rsid w:val="00825220"/>
    <w:rsid w:val="00827CBA"/>
    <w:rsid w:val="008302A3"/>
    <w:rsid w:val="00837FE4"/>
    <w:rsid w:val="00845EB0"/>
    <w:rsid w:val="00847F16"/>
    <w:rsid w:val="008562EC"/>
    <w:rsid w:val="008627E5"/>
    <w:rsid w:val="00873414"/>
    <w:rsid w:val="00877C02"/>
    <w:rsid w:val="00880AB9"/>
    <w:rsid w:val="00884BA2"/>
    <w:rsid w:val="0088662E"/>
    <w:rsid w:val="008919F2"/>
    <w:rsid w:val="00892D4A"/>
    <w:rsid w:val="00893257"/>
    <w:rsid w:val="008955C6"/>
    <w:rsid w:val="00895849"/>
    <w:rsid w:val="008968F5"/>
    <w:rsid w:val="00897679"/>
    <w:rsid w:val="00897BB6"/>
    <w:rsid w:val="008A4DB7"/>
    <w:rsid w:val="008B2229"/>
    <w:rsid w:val="008B3F4A"/>
    <w:rsid w:val="008C593F"/>
    <w:rsid w:val="008D06DC"/>
    <w:rsid w:val="008D6912"/>
    <w:rsid w:val="008D7586"/>
    <w:rsid w:val="008E5F81"/>
    <w:rsid w:val="008E6D24"/>
    <w:rsid w:val="008E72DD"/>
    <w:rsid w:val="00902BC7"/>
    <w:rsid w:val="009030EC"/>
    <w:rsid w:val="00903240"/>
    <w:rsid w:val="00906943"/>
    <w:rsid w:val="00911402"/>
    <w:rsid w:val="00913F02"/>
    <w:rsid w:val="00915C80"/>
    <w:rsid w:val="00920D69"/>
    <w:rsid w:val="00926B2A"/>
    <w:rsid w:val="00933DF3"/>
    <w:rsid w:val="00937B1F"/>
    <w:rsid w:val="00952FF0"/>
    <w:rsid w:val="00953F5C"/>
    <w:rsid w:val="00954E56"/>
    <w:rsid w:val="00955552"/>
    <w:rsid w:val="00965C36"/>
    <w:rsid w:val="00967435"/>
    <w:rsid w:val="009679F5"/>
    <w:rsid w:val="00981ED3"/>
    <w:rsid w:val="00990D3F"/>
    <w:rsid w:val="009A17A5"/>
    <w:rsid w:val="009D55E0"/>
    <w:rsid w:val="009D6BF0"/>
    <w:rsid w:val="009E5E35"/>
    <w:rsid w:val="009E6F43"/>
    <w:rsid w:val="009E7D29"/>
    <w:rsid w:val="009F24D5"/>
    <w:rsid w:val="009F5879"/>
    <w:rsid w:val="009F79D1"/>
    <w:rsid w:val="00A0135D"/>
    <w:rsid w:val="00A12B01"/>
    <w:rsid w:val="00A12F65"/>
    <w:rsid w:val="00A1349A"/>
    <w:rsid w:val="00A17A6C"/>
    <w:rsid w:val="00A203FA"/>
    <w:rsid w:val="00A21456"/>
    <w:rsid w:val="00A21BC5"/>
    <w:rsid w:val="00A21DFE"/>
    <w:rsid w:val="00A226EC"/>
    <w:rsid w:val="00A24ECD"/>
    <w:rsid w:val="00A3044C"/>
    <w:rsid w:val="00A33D0C"/>
    <w:rsid w:val="00A369EC"/>
    <w:rsid w:val="00A5600F"/>
    <w:rsid w:val="00A61FF1"/>
    <w:rsid w:val="00A63542"/>
    <w:rsid w:val="00A675F3"/>
    <w:rsid w:val="00A67E0C"/>
    <w:rsid w:val="00A719A4"/>
    <w:rsid w:val="00A84D22"/>
    <w:rsid w:val="00A90A94"/>
    <w:rsid w:val="00A92286"/>
    <w:rsid w:val="00A9489A"/>
    <w:rsid w:val="00AA3842"/>
    <w:rsid w:val="00AA4D3C"/>
    <w:rsid w:val="00AA7D72"/>
    <w:rsid w:val="00AB4EF6"/>
    <w:rsid w:val="00AB7A75"/>
    <w:rsid w:val="00AC2614"/>
    <w:rsid w:val="00AD51B7"/>
    <w:rsid w:val="00AD7026"/>
    <w:rsid w:val="00AD7764"/>
    <w:rsid w:val="00AE2848"/>
    <w:rsid w:val="00AE56D2"/>
    <w:rsid w:val="00AF15AB"/>
    <w:rsid w:val="00AF65CC"/>
    <w:rsid w:val="00B03CAA"/>
    <w:rsid w:val="00B047A5"/>
    <w:rsid w:val="00B0518B"/>
    <w:rsid w:val="00B20B55"/>
    <w:rsid w:val="00B46A04"/>
    <w:rsid w:val="00B51DFA"/>
    <w:rsid w:val="00B51FF3"/>
    <w:rsid w:val="00B565E9"/>
    <w:rsid w:val="00B66F6A"/>
    <w:rsid w:val="00B73A91"/>
    <w:rsid w:val="00B75E75"/>
    <w:rsid w:val="00B772C8"/>
    <w:rsid w:val="00B93BFB"/>
    <w:rsid w:val="00B979D1"/>
    <w:rsid w:val="00BB12E6"/>
    <w:rsid w:val="00BB624A"/>
    <w:rsid w:val="00BB7A61"/>
    <w:rsid w:val="00BC44B8"/>
    <w:rsid w:val="00BD529E"/>
    <w:rsid w:val="00BD7B0E"/>
    <w:rsid w:val="00BE186B"/>
    <w:rsid w:val="00BE2851"/>
    <w:rsid w:val="00BE3B1A"/>
    <w:rsid w:val="00BE609B"/>
    <w:rsid w:val="00BE6CCF"/>
    <w:rsid w:val="00BE7450"/>
    <w:rsid w:val="00BF176A"/>
    <w:rsid w:val="00C0215B"/>
    <w:rsid w:val="00C0467F"/>
    <w:rsid w:val="00C050F2"/>
    <w:rsid w:val="00C0755C"/>
    <w:rsid w:val="00C168DA"/>
    <w:rsid w:val="00C20C69"/>
    <w:rsid w:val="00C21A8B"/>
    <w:rsid w:val="00C22F20"/>
    <w:rsid w:val="00C234FB"/>
    <w:rsid w:val="00C23C33"/>
    <w:rsid w:val="00C24001"/>
    <w:rsid w:val="00C30EA5"/>
    <w:rsid w:val="00C31FEF"/>
    <w:rsid w:val="00C34855"/>
    <w:rsid w:val="00C408A5"/>
    <w:rsid w:val="00C53B2C"/>
    <w:rsid w:val="00C57E78"/>
    <w:rsid w:val="00C744C0"/>
    <w:rsid w:val="00C74F9A"/>
    <w:rsid w:val="00C75BA9"/>
    <w:rsid w:val="00C81998"/>
    <w:rsid w:val="00C82389"/>
    <w:rsid w:val="00C82622"/>
    <w:rsid w:val="00C917F6"/>
    <w:rsid w:val="00C938D8"/>
    <w:rsid w:val="00CA1858"/>
    <w:rsid w:val="00CA7C87"/>
    <w:rsid w:val="00CB12C7"/>
    <w:rsid w:val="00CB29B3"/>
    <w:rsid w:val="00CB6BA4"/>
    <w:rsid w:val="00CC095F"/>
    <w:rsid w:val="00CC0D3C"/>
    <w:rsid w:val="00CC2D83"/>
    <w:rsid w:val="00CC65E8"/>
    <w:rsid w:val="00CD1494"/>
    <w:rsid w:val="00CD32EA"/>
    <w:rsid w:val="00CD4B19"/>
    <w:rsid w:val="00CE33CF"/>
    <w:rsid w:val="00CE4429"/>
    <w:rsid w:val="00CF751C"/>
    <w:rsid w:val="00D0147F"/>
    <w:rsid w:val="00D02439"/>
    <w:rsid w:val="00D13C6C"/>
    <w:rsid w:val="00D337C0"/>
    <w:rsid w:val="00D4032E"/>
    <w:rsid w:val="00D41C35"/>
    <w:rsid w:val="00D508A4"/>
    <w:rsid w:val="00D534A7"/>
    <w:rsid w:val="00D60308"/>
    <w:rsid w:val="00D64AC3"/>
    <w:rsid w:val="00D65857"/>
    <w:rsid w:val="00D70A8D"/>
    <w:rsid w:val="00D72C02"/>
    <w:rsid w:val="00D73EA4"/>
    <w:rsid w:val="00D8029C"/>
    <w:rsid w:val="00D867BF"/>
    <w:rsid w:val="00D878BD"/>
    <w:rsid w:val="00D91E9F"/>
    <w:rsid w:val="00D92AEF"/>
    <w:rsid w:val="00DA54CD"/>
    <w:rsid w:val="00DC2FA9"/>
    <w:rsid w:val="00DC5B01"/>
    <w:rsid w:val="00DD11E1"/>
    <w:rsid w:val="00DD2C41"/>
    <w:rsid w:val="00DD3720"/>
    <w:rsid w:val="00DD7987"/>
    <w:rsid w:val="00DE590E"/>
    <w:rsid w:val="00DE766C"/>
    <w:rsid w:val="00DF3631"/>
    <w:rsid w:val="00E05CFA"/>
    <w:rsid w:val="00E165DB"/>
    <w:rsid w:val="00E261F8"/>
    <w:rsid w:val="00E3137E"/>
    <w:rsid w:val="00E33F30"/>
    <w:rsid w:val="00E34B85"/>
    <w:rsid w:val="00E366B1"/>
    <w:rsid w:val="00E36B6F"/>
    <w:rsid w:val="00E37956"/>
    <w:rsid w:val="00E46648"/>
    <w:rsid w:val="00E46BE1"/>
    <w:rsid w:val="00E47DEE"/>
    <w:rsid w:val="00E5144D"/>
    <w:rsid w:val="00E532D1"/>
    <w:rsid w:val="00E53C5F"/>
    <w:rsid w:val="00E57C88"/>
    <w:rsid w:val="00E774D5"/>
    <w:rsid w:val="00E808DA"/>
    <w:rsid w:val="00E83B24"/>
    <w:rsid w:val="00E84E42"/>
    <w:rsid w:val="00E857F8"/>
    <w:rsid w:val="00E9506E"/>
    <w:rsid w:val="00EA1829"/>
    <w:rsid w:val="00EA7C95"/>
    <w:rsid w:val="00EC24B7"/>
    <w:rsid w:val="00EC6177"/>
    <w:rsid w:val="00EC767F"/>
    <w:rsid w:val="00EE1719"/>
    <w:rsid w:val="00EE4E4A"/>
    <w:rsid w:val="00EF101C"/>
    <w:rsid w:val="00EF2C36"/>
    <w:rsid w:val="00EF75DD"/>
    <w:rsid w:val="00EF7D96"/>
    <w:rsid w:val="00F00134"/>
    <w:rsid w:val="00F0645D"/>
    <w:rsid w:val="00F12787"/>
    <w:rsid w:val="00F201D1"/>
    <w:rsid w:val="00F272A9"/>
    <w:rsid w:val="00F414EB"/>
    <w:rsid w:val="00F44041"/>
    <w:rsid w:val="00F45460"/>
    <w:rsid w:val="00F45DEC"/>
    <w:rsid w:val="00F469DE"/>
    <w:rsid w:val="00F47771"/>
    <w:rsid w:val="00F53554"/>
    <w:rsid w:val="00F61438"/>
    <w:rsid w:val="00F63BF7"/>
    <w:rsid w:val="00F63C37"/>
    <w:rsid w:val="00F672F0"/>
    <w:rsid w:val="00F74EB2"/>
    <w:rsid w:val="00F8085C"/>
    <w:rsid w:val="00F8234D"/>
    <w:rsid w:val="00F872A8"/>
    <w:rsid w:val="00F94225"/>
    <w:rsid w:val="00FA5066"/>
    <w:rsid w:val="00FA7ABF"/>
    <w:rsid w:val="00FB1B2A"/>
    <w:rsid w:val="00FB384B"/>
    <w:rsid w:val="00FC1BD3"/>
    <w:rsid w:val="00FC20C0"/>
    <w:rsid w:val="00FC2B78"/>
    <w:rsid w:val="00FD0470"/>
    <w:rsid w:val="00FD3B8E"/>
    <w:rsid w:val="00FD6717"/>
    <w:rsid w:val="00FE1674"/>
    <w:rsid w:val="00FE1E51"/>
    <w:rsid w:val="00FE3C82"/>
    <w:rsid w:val="00FE63DC"/>
    <w:rsid w:val="00FF1885"/>
    <w:rsid w:val="00FF43C1"/>
    <w:rsid w:val="00FF6EC1"/>
    <w:rsid w:val="00FF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7A3000"/>
  <w15:chartTrackingRefBased/>
  <w15:docId w15:val="{CAAD661A-01FF-43E7-B48D-1A9AB0342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EE17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93B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E05CF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B93BF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185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5671E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5671E5"/>
    <w:rPr>
      <w:sz w:val="24"/>
      <w:szCs w:val="24"/>
    </w:rPr>
  </w:style>
  <w:style w:type="paragraph" w:styleId="a6">
    <w:name w:val="footer"/>
    <w:basedOn w:val="a"/>
    <w:link w:val="a7"/>
    <w:uiPriority w:val="99"/>
    <w:rsid w:val="005671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5671E5"/>
    <w:rPr>
      <w:sz w:val="24"/>
      <w:szCs w:val="24"/>
    </w:rPr>
  </w:style>
  <w:style w:type="paragraph" w:customStyle="1" w:styleId="10">
    <w:name w:val="Обычный (веб)1"/>
    <w:basedOn w:val="a"/>
    <w:rsid w:val="00E05CFA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character" w:customStyle="1" w:styleId="keyword1">
    <w:name w:val="keyword1"/>
    <w:rsid w:val="00E05CFA"/>
    <w:rPr>
      <w:i/>
      <w:iCs/>
    </w:rPr>
  </w:style>
  <w:style w:type="character" w:customStyle="1" w:styleId="keyworddef1">
    <w:name w:val="keyword_def1"/>
    <w:rsid w:val="00E05CFA"/>
    <w:rPr>
      <w:b/>
      <w:bCs/>
      <w:i/>
      <w:iCs/>
    </w:rPr>
  </w:style>
  <w:style w:type="table" w:customStyle="1" w:styleId="21">
    <w:name w:val="Стиль таблицы2"/>
    <w:basedOn w:val="a1"/>
    <w:rsid w:val="001561A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A3044C"/>
  </w:style>
  <w:style w:type="character" w:styleId="a9">
    <w:name w:val="Hyperlink"/>
    <w:rsid w:val="00EE1719"/>
    <w:rPr>
      <w:color w:val="005B7E"/>
      <w:u w:val="single"/>
    </w:rPr>
  </w:style>
  <w:style w:type="paragraph" w:customStyle="1" w:styleId="img">
    <w:name w:val="img"/>
    <w:basedOn w:val="a"/>
    <w:rsid w:val="00EE1719"/>
    <w:pPr>
      <w:spacing w:before="100" w:beforeAutospacing="1" w:after="100" w:afterAutospacing="1"/>
      <w:jc w:val="center"/>
    </w:pPr>
    <w:rPr>
      <w:i/>
      <w:iCs/>
      <w:color w:val="005B7E"/>
      <w:sz w:val="28"/>
      <w:szCs w:val="28"/>
    </w:rPr>
  </w:style>
  <w:style w:type="paragraph" w:customStyle="1" w:styleId="11">
    <w:name w:val="Название1"/>
    <w:basedOn w:val="a"/>
    <w:qFormat/>
    <w:rsid w:val="002577E8"/>
    <w:pPr>
      <w:widowControl w:val="0"/>
      <w:spacing w:line="360" w:lineRule="auto"/>
      <w:ind w:firstLine="720"/>
      <w:jc w:val="center"/>
    </w:pPr>
    <w:rPr>
      <w:sz w:val="28"/>
      <w:szCs w:val="20"/>
      <w:lang w:val="en-US"/>
    </w:rPr>
  </w:style>
  <w:style w:type="paragraph" w:styleId="aa">
    <w:name w:val="Body Text Indent"/>
    <w:basedOn w:val="a"/>
    <w:rsid w:val="00F672F0"/>
    <w:pPr>
      <w:ind w:firstLine="720"/>
      <w:jc w:val="both"/>
    </w:pPr>
    <w:rPr>
      <w:sz w:val="28"/>
      <w:szCs w:val="20"/>
    </w:rPr>
  </w:style>
  <w:style w:type="paragraph" w:customStyle="1" w:styleId="ab">
    <w:name w:val="текст"/>
    <w:rsid w:val="00F672F0"/>
    <w:pPr>
      <w:snapToGrid w:val="0"/>
      <w:ind w:firstLine="397"/>
      <w:jc w:val="both"/>
    </w:pPr>
    <w:rPr>
      <w:color w:val="000000"/>
      <w:sz w:val="18"/>
    </w:rPr>
  </w:style>
  <w:style w:type="paragraph" w:styleId="ac">
    <w:name w:val="Body Text"/>
    <w:basedOn w:val="a"/>
    <w:link w:val="ad"/>
    <w:uiPriority w:val="99"/>
    <w:semiHidden/>
    <w:unhideWhenUsed/>
    <w:rsid w:val="000308DD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0308DD"/>
    <w:rPr>
      <w:sz w:val="24"/>
      <w:szCs w:val="24"/>
    </w:rPr>
  </w:style>
  <w:style w:type="paragraph" w:styleId="ae">
    <w:name w:val="List Paragraph"/>
    <w:basedOn w:val="a"/>
    <w:uiPriority w:val="34"/>
    <w:qFormat/>
    <w:rsid w:val="000308D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C050F2"/>
  </w:style>
  <w:style w:type="character" w:customStyle="1" w:styleId="keyword">
    <w:name w:val="keyword"/>
    <w:basedOn w:val="a0"/>
    <w:rsid w:val="00C050F2"/>
  </w:style>
  <w:style w:type="character" w:customStyle="1" w:styleId="20">
    <w:name w:val="Заголовок 2 Знак"/>
    <w:link w:val="2"/>
    <w:rsid w:val="00B93BFB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rsid w:val="00B93BFB"/>
    <w:rPr>
      <w:b/>
      <w:bCs/>
      <w:sz w:val="28"/>
      <w:szCs w:val="28"/>
    </w:rPr>
  </w:style>
  <w:style w:type="paragraph" w:styleId="af">
    <w:name w:val="Normal (Web)"/>
    <w:basedOn w:val="a"/>
    <w:uiPriority w:val="99"/>
    <w:unhideWhenUsed/>
    <w:rsid w:val="00BE609B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uiPriority w:val="9"/>
    <w:rsid w:val="00CB12C7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7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85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7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7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8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5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1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8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39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s://intuit.ru/EDI/14_08_14_2/1407964674-31059/tutorial/589/objects/9/files/09-01.jp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6CBB9-6D06-49EE-9E91-420E26ECA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15</Pages>
  <Words>3502</Words>
  <Characters>19965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НЕГОСУДАРСТВЕННОЕ ОБРАЗОВАТЕЛЬНОЕ УЧРЕЖДЕНИЕ</vt:lpstr>
    </vt:vector>
  </TitlesOfParts>
  <Company>Home</Company>
  <LinksUpToDate>false</LinksUpToDate>
  <CharactersWithSpaces>23421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НЕГОСУДАРСТВЕННОЕ ОБРАЗОВАТЕЛЬНОЕ УЧРЕЖДЕНИЕ</dc:title>
  <dc:subject/>
  <dc:creator>User</dc:creator>
  <cp:keywords/>
  <cp:lastModifiedBy>Андрей</cp:lastModifiedBy>
  <cp:revision>15</cp:revision>
  <cp:lastPrinted>2021-12-27T17:19:00Z</cp:lastPrinted>
  <dcterms:created xsi:type="dcterms:W3CDTF">2021-12-22T16:01:00Z</dcterms:created>
  <dcterms:modified xsi:type="dcterms:W3CDTF">2021-12-28T15:07:00Z</dcterms:modified>
</cp:coreProperties>
</file>